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Default="00873596" w:rsidP="00CD5C5A">
      <w:pPr>
        <w:jc w:val="center"/>
        <w:rPr>
          <w:b/>
          <w:color w:val="000000" w:themeColor="text1"/>
          <w:sz w:val="32"/>
          <w:szCs w:val="32"/>
        </w:rPr>
      </w:pPr>
      <w:r w:rsidRPr="00145AE3">
        <w:rPr>
          <w:b/>
          <w:color w:val="000000" w:themeColor="text1"/>
          <w:sz w:val="32"/>
          <w:szCs w:val="32"/>
        </w:rPr>
        <w:t>Sermon</w:t>
      </w:r>
      <w:r w:rsidR="009A2254" w:rsidRPr="00145AE3">
        <w:rPr>
          <w:b/>
          <w:color w:val="000000" w:themeColor="text1"/>
          <w:sz w:val="32"/>
          <w:szCs w:val="32"/>
        </w:rPr>
        <w:t xml:space="preserve"> Text – </w:t>
      </w:r>
      <w:r w:rsidR="007F50AD">
        <w:rPr>
          <w:b/>
          <w:color w:val="000000" w:themeColor="text1"/>
          <w:sz w:val="32"/>
          <w:szCs w:val="32"/>
        </w:rPr>
        <w:t>1 Thessalonians 1:4-5</w:t>
      </w:r>
    </w:p>
    <w:p w:rsidR="004C3098" w:rsidRDefault="00B71A2F" w:rsidP="001B16CE">
      <w:pPr>
        <w:jc w:val="center"/>
        <w:rPr>
          <w:b/>
          <w:color w:val="000000" w:themeColor="text1"/>
        </w:rPr>
      </w:pPr>
      <w:r>
        <w:rPr>
          <w:b/>
          <w:color w:val="000000" w:themeColor="text1"/>
        </w:rPr>
        <w:t>0</w:t>
      </w:r>
      <w:r w:rsidR="007F50AD">
        <w:rPr>
          <w:b/>
          <w:color w:val="000000" w:themeColor="text1"/>
        </w:rPr>
        <w:t>5</w:t>
      </w:r>
      <w:r w:rsidR="00C30E17">
        <w:rPr>
          <w:b/>
          <w:color w:val="000000" w:themeColor="text1"/>
        </w:rPr>
        <w:t>/</w:t>
      </w:r>
      <w:r>
        <w:rPr>
          <w:b/>
          <w:color w:val="000000" w:themeColor="text1"/>
        </w:rPr>
        <w:t>1</w:t>
      </w:r>
      <w:r w:rsidR="007F50AD">
        <w:rPr>
          <w:b/>
          <w:color w:val="000000" w:themeColor="text1"/>
        </w:rPr>
        <w:t>5</w:t>
      </w:r>
      <w:r w:rsidR="00B35E46">
        <w:rPr>
          <w:b/>
          <w:color w:val="000000" w:themeColor="text1"/>
        </w:rPr>
        <w:t>/</w:t>
      </w:r>
      <w:r>
        <w:rPr>
          <w:b/>
          <w:color w:val="000000" w:themeColor="text1"/>
        </w:rPr>
        <w:t>202</w:t>
      </w:r>
      <w:r w:rsidR="005653FF">
        <w:rPr>
          <w:b/>
          <w:color w:val="000000" w:themeColor="text1"/>
        </w:rPr>
        <w:t>2</w:t>
      </w:r>
    </w:p>
    <w:p w:rsidR="004525A3" w:rsidRPr="0026793E" w:rsidRDefault="0026793E" w:rsidP="001B16CE">
      <w:pPr>
        <w:jc w:val="center"/>
        <w:rPr>
          <w:b/>
          <w:color w:val="000000" w:themeColor="text1"/>
          <w:sz w:val="32"/>
          <w:szCs w:val="32"/>
          <w:u w:val="single"/>
        </w:rPr>
      </w:pPr>
      <w:r w:rsidRPr="0026793E">
        <w:rPr>
          <w:b/>
          <w:color w:val="000000" w:themeColor="text1"/>
          <w:sz w:val="32"/>
          <w:szCs w:val="32"/>
          <w:u w:val="single"/>
        </w:rPr>
        <w:t>Chosen or Chooser?</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676615" w:rsidRDefault="00676615" w:rsidP="00250762">
      <w:pPr>
        <w:ind w:left="720" w:right="720" w:firstLine="720"/>
      </w:pPr>
      <w:r>
        <w:t>A woman with an extremely unpleasant attitude had spent almost two hours browsing through the store.  The longer she shopped, the more she complained and criticized.  Finally, she said, “Why is it that I never get what I ask for in here?”</w:t>
      </w:r>
    </w:p>
    <w:p w:rsidR="000D4F03" w:rsidRDefault="00676615" w:rsidP="00250762">
      <w:pPr>
        <w:ind w:left="720" w:right="720" w:firstLine="720"/>
      </w:pPr>
      <w:r>
        <w:t>“Perhaps, madam,” replied the exhausted clerk, “it’s because we are too polite.”</w:t>
      </w:r>
      <w:r w:rsidR="00250762">
        <w:rPr>
          <w:rStyle w:val="FootnoteReference"/>
        </w:rPr>
        <w:footnoteReference w:id="1"/>
      </w:r>
    </w:p>
    <w:p w:rsidR="00250762" w:rsidRDefault="00250762" w:rsidP="00250762">
      <w:pPr>
        <w:ind w:left="720" w:right="720" w:firstLine="720"/>
      </w:pPr>
    </w:p>
    <w:p w:rsidR="00250762" w:rsidRDefault="00452D45" w:rsidP="00716038">
      <w:pPr>
        <w:spacing w:line="480" w:lineRule="auto"/>
        <w:ind w:firstLine="720"/>
      </w:pPr>
      <w:r>
        <w:t xml:space="preserve">Now, the brutal truth is we who follow Jesus Christ are not getting what we deserve either.  This is because of a little neglected word, “grace.”  That grace produces action on God’s part.  He calls those who would be His, </w:t>
      </w:r>
      <w:r w:rsidR="008C7614">
        <w:t xml:space="preserve">this has always been the case, </w:t>
      </w:r>
      <w:r>
        <w:t>and that’s exactly what He does with the people in the church in Thessalonica.</w:t>
      </w: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26793E" w:rsidRDefault="00452D45" w:rsidP="0026793E">
      <w:pPr>
        <w:spacing w:line="480" w:lineRule="auto"/>
        <w:ind w:firstLine="720"/>
      </w:pPr>
      <w:r>
        <w:t>Now, o</w:t>
      </w:r>
      <w:r w:rsidR="0026793E">
        <w:t xml:space="preserve">ur text this week opens in the middle of a thought.  The chapter and verse divisions in our Bibles are not inspired, and although they are a really handy tool, occasionally they create some interpretive challenges by artificially chopping up the text.  Such is the case today.  </w:t>
      </w:r>
      <w:r w:rsidR="0026793E" w:rsidRPr="00775D7C">
        <w:t>Verse 4 is not the beginning of a new sentence</w:t>
      </w:r>
      <w:r w:rsidR="0026793E">
        <w:t xml:space="preserve">, it actually </w:t>
      </w:r>
      <w:r w:rsidR="0026793E" w:rsidRPr="00775D7C">
        <w:t xml:space="preserve">continues the thought </w:t>
      </w:r>
      <w:r w:rsidR="0026793E">
        <w:t>started back in verse 2;</w:t>
      </w:r>
      <w:r w:rsidR="0026793E" w:rsidRPr="00775D7C">
        <w:rPr>
          <w:vertAlign w:val="superscript"/>
        </w:rPr>
        <w:footnoteReference w:id="2"/>
      </w:r>
      <w:r w:rsidR="0026793E">
        <w:t xml:space="preserve"> 1</w:t>
      </w:r>
      <w:r w:rsidR="0026793E" w:rsidRPr="00D35740">
        <w:rPr>
          <w:vertAlign w:val="superscript"/>
        </w:rPr>
        <w:t>st</w:t>
      </w:r>
      <w:r w:rsidR="0026793E">
        <w:t xml:space="preserve"> Thessalonians 1:2-4 ~ </w:t>
      </w:r>
    </w:p>
    <w:p w:rsidR="0026793E" w:rsidRDefault="0026793E" w:rsidP="0026793E">
      <w:pPr>
        <w:ind w:left="720" w:right="720" w:firstLine="720"/>
      </w:pPr>
      <w:r w:rsidRPr="00775D7C">
        <w:rPr>
          <w:vertAlign w:val="superscript"/>
        </w:rPr>
        <w:t>2 </w:t>
      </w:r>
      <w:r w:rsidRPr="00775D7C">
        <w:t xml:space="preserve">We give thanks to God always for you all, making mention of you in our prayers, </w:t>
      </w:r>
      <w:r w:rsidRPr="00775D7C">
        <w:rPr>
          <w:vertAlign w:val="superscript"/>
        </w:rPr>
        <w:t>3 </w:t>
      </w:r>
      <w:r w:rsidRPr="00775D7C">
        <w:t xml:space="preserve">remembering without ceasing your work of faith, labor of love, and patience of hope in our Lord Jesus Christ in the sight of our God and Father, </w:t>
      </w:r>
      <w:r w:rsidRPr="00775D7C">
        <w:rPr>
          <w:vertAlign w:val="superscript"/>
        </w:rPr>
        <w:t>4 </w:t>
      </w:r>
      <w:r w:rsidRPr="00775D7C">
        <w:t>knowing, beloved brethren, your election by God.</w:t>
      </w:r>
      <w:r w:rsidRPr="00775D7C">
        <w:rPr>
          <w:vertAlign w:val="superscript"/>
        </w:rPr>
        <w:footnoteReference w:id="3"/>
      </w:r>
    </w:p>
    <w:p w:rsidR="0026793E" w:rsidRDefault="0026793E" w:rsidP="0026793E">
      <w:pPr>
        <w:ind w:left="720" w:right="720" w:firstLine="720"/>
      </w:pPr>
    </w:p>
    <w:p w:rsidR="0026793E" w:rsidRDefault="0026793E" w:rsidP="0026793E">
      <w:pPr>
        <w:spacing w:line="480" w:lineRule="auto"/>
        <w:ind w:firstLine="720"/>
      </w:pPr>
      <w:r>
        <w:lastRenderedPageBreak/>
        <w:t>There is an interesting detail introduced in verse 4.  That is this word “beloved</w:t>
      </w:r>
      <w:r w:rsidR="00CB2682">
        <w:t>:</w:t>
      </w:r>
      <w:r>
        <w:t>” who are they the beloved of?  The NKJV translates verse four as “beloved brethren”</w:t>
      </w:r>
      <w:r w:rsidRPr="00317FE6">
        <w:rPr>
          <w:vertAlign w:val="superscript"/>
        </w:rPr>
        <w:footnoteReference w:id="4"/>
      </w:r>
      <w:r>
        <w:t xml:space="preserve"> while the NRSV translates it as “beloved of God.”  </w:t>
      </w:r>
      <w:r w:rsidRPr="00317FE6">
        <w:t xml:space="preserve">The </w:t>
      </w:r>
      <w:r>
        <w:t xml:space="preserve">Greek literally reads, “brethren </w:t>
      </w:r>
      <w:r w:rsidRPr="00317FE6">
        <w:t>beloved by God</w:t>
      </w:r>
      <w:r>
        <w:t>.</w:t>
      </w:r>
      <w:r w:rsidRPr="00317FE6">
        <w:t>”</w:t>
      </w:r>
      <w:r w:rsidRPr="00317FE6">
        <w:rPr>
          <w:vertAlign w:val="superscript"/>
        </w:rPr>
        <w:footnoteReference w:id="5"/>
      </w:r>
      <w:r>
        <w:t xml:space="preserve">  But we already know that word order doesn’t actually tell us that much in Greek.</w:t>
      </w:r>
    </w:p>
    <w:p w:rsidR="0026793E" w:rsidRDefault="0005698B" w:rsidP="0026793E">
      <w:pPr>
        <w:spacing w:line="480" w:lineRule="auto"/>
        <w:ind w:firstLine="720"/>
      </w:pPr>
      <w:r>
        <w:t>“B</w:t>
      </w:r>
      <w:r w:rsidR="0026793E">
        <w:t>rothers” (</w:t>
      </w:r>
      <w:r w:rsidR="0026793E" w:rsidRPr="00C555EB">
        <w:rPr>
          <w:lang w:val="el-GR"/>
        </w:rPr>
        <w:t>αδελφοι</w:t>
      </w:r>
      <w:r w:rsidR="0026793E">
        <w:t>)</w:t>
      </w:r>
      <w:r w:rsidR="0026793E" w:rsidRPr="00C555EB">
        <w:rPr>
          <w:vertAlign w:val="superscript"/>
        </w:rPr>
        <w:footnoteReference w:id="6"/>
      </w:r>
      <w:r w:rsidR="0026793E">
        <w:t xml:space="preserve"> [a del phoi] is a noun in the vocative case, third person masculine</w:t>
      </w:r>
      <w:r>
        <w:t>.</w:t>
      </w:r>
      <w:r w:rsidR="0026793E">
        <w:rPr>
          <w:rStyle w:val="FootnoteReference"/>
        </w:rPr>
        <w:footnoteReference w:id="7"/>
      </w:r>
      <w:r w:rsidR="0026793E">
        <w:t xml:space="preserve"> </w:t>
      </w:r>
      <w:r>
        <w:t xml:space="preserve"> T</w:t>
      </w:r>
      <w:r w:rsidR="0026793E">
        <w:t>he vocative case is the case of direct address;</w:t>
      </w:r>
      <w:r w:rsidR="0026793E">
        <w:rPr>
          <w:rStyle w:val="FootnoteReference"/>
        </w:rPr>
        <w:footnoteReference w:id="8"/>
      </w:r>
      <w:r w:rsidR="0026793E">
        <w:t xml:space="preserve"> that is, Paul is addressing these “brothers.”  At the same time, “beloved” (</w:t>
      </w:r>
      <w:r w:rsidR="0026793E" w:rsidRPr="00C555EB">
        <w:rPr>
          <w:lang w:val="el-GR"/>
        </w:rPr>
        <w:t>ηγαπημενοι</w:t>
      </w:r>
      <w:r w:rsidR="0026793E">
        <w:t>)</w:t>
      </w:r>
      <w:r w:rsidR="0026793E" w:rsidRPr="00C555EB">
        <w:rPr>
          <w:vertAlign w:val="superscript"/>
        </w:rPr>
        <w:footnoteReference w:id="9"/>
      </w:r>
      <w:r w:rsidR="0026793E">
        <w:t xml:space="preserve"> [ā gă pāʹ mĕn ōĭ] is a participle in the perfect tense, passive voice, but the inflected f</w:t>
      </w:r>
      <w:r w:rsidR="00CB2682">
        <w:t xml:space="preserve">orm of the participle may be </w:t>
      </w:r>
      <w:r w:rsidR="0026793E">
        <w:t>either the nominative or vocative case.</w:t>
      </w:r>
      <w:r w:rsidR="0026793E">
        <w:rPr>
          <w:rStyle w:val="FootnoteReference"/>
        </w:rPr>
        <w:footnoteReference w:id="10"/>
      </w:r>
      <w:r w:rsidR="0026793E">
        <w:t xml:space="preserve">  If it’s vocative, then the participle is functioning adjectivally and it is modifying “brothers” by further identifying them.  This will result in the translation following the NKJV with “beloved bothers.”  </w:t>
      </w:r>
    </w:p>
    <w:p w:rsidR="0026793E" w:rsidRDefault="0026793E" w:rsidP="0026793E">
      <w:pPr>
        <w:spacing w:line="480" w:lineRule="auto"/>
        <w:ind w:firstLine="720"/>
      </w:pPr>
      <w:r>
        <w:t>If it is in the nominative case functioning as the predicate nominative, it’s telling you something about the subject.</w:t>
      </w:r>
      <w:r>
        <w:rPr>
          <w:rStyle w:val="FootnoteReference"/>
        </w:rPr>
        <w:footnoteReference w:id="11"/>
      </w:r>
      <w:r>
        <w:t xml:space="preserve">  In this case it is telling you that the brethren are those who are “beloved of God.”  God is in the Genitive, which you will remember is indicated </w:t>
      </w:r>
      <w:r>
        <w:lastRenderedPageBreak/>
        <w:t xml:space="preserve">by the word “of” in English, showing possession.  This is </w:t>
      </w:r>
      <w:r w:rsidR="00CB2682">
        <w:t xml:space="preserve">why </w:t>
      </w:r>
      <w:r>
        <w:t>the NRSV translates it</w:t>
      </w:r>
      <w:r w:rsidR="0015086D">
        <w:t>, “beloved of God</w:t>
      </w:r>
      <w:r>
        <w:t>.</w:t>
      </w:r>
      <w:r w:rsidR="0015086D">
        <w:t>”</w:t>
      </w:r>
    </w:p>
    <w:p w:rsidR="0026793E" w:rsidRDefault="0015086D" w:rsidP="0026793E">
      <w:pPr>
        <w:spacing w:line="480" w:lineRule="auto"/>
        <w:ind w:firstLine="720"/>
      </w:pPr>
      <w:r>
        <w:t xml:space="preserve">Either way is grammatically possible, neither way seriously changes the </w:t>
      </w:r>
      <w:r w:rsidR="0005698B">
        <w:t xml:space="preserve">impact </w:t>
      </w:r>
      <w:r>
        <w:t xml:space="preserve">of the sentence, but it does </w:t>
      </w:r>
      <w:r w:rsidR="0005698B">
        <w:t>alter</w:t>
      </w:r>
      <w:r>
        <w:t xml:space="preserve"> the force of what it means to be elected by God.  </w:t>
      </w:r>
      <w:r w:rsidR="0026793E">
        <w:t>These brothers are “elect” the word used is literally “your election” (</w:t>
      </w:r>
      <w:r w:rsidR="0026793E" w:rsidRPr="00E707A8">
        <w:rPr>
          <w:lang w:val="el-GR"/>
        </w:rPr>
        <w:t>εκλογην</w:t>
      </w:r>
      <w:r w:rsidR="0026793E">
        <w:t>)</w:t>
      </w:r>
      <w:r w:rsidR="0026793E" w:rsidRPr="00E707A8">
        <w:rPr>
          <w:vertAlign w:val="superscript"/>
        </w:rPr>
        <w:footnoteReference w:id="12"/>
      </w:r>
      <w:r w:rsidR="0026793E">
        <w:t xml:space="preserve"> [ĕk lŏ gānʹ] by God.  This is a noun in the accusative case,</w:t>
      </w:r>
      <w:r w:rsidR="0026793E">
        <w:rPr>
          <w:rStyle w:val="FootnoteReference"/>
        </w:rPr>
        <w:footnoteReference w:id="13"/>
      </w:r>
      <w:r w:rsidR="0026793E">
        <w:t xml:space="preserve"> which functions as the direct object of the verb, in this case “knowing.”</w:t>
      </w:r>
      <w:r w:rsidR="0026793E">
        <w:rPr>
          <w:rStyle w:val="FootnoteReference"/>
        </w:rPr>
        <w:footnoteReference w:id="14"/>
      </w:r>
      <w:r w:rsidR="0026793E">
        <w:t xml:space="preserve">  </w:t>
      </w:r>
      <w:r w:rsidR="0026793E" w:rsidRPr="005C0F4C">
        <w:t>“Your election” means that</w:t>
      </w:r>
      <w:r w:rsidR="0026793E">
        <w:t xml:space="preserve"> God has elected </w:t>
      </w:r>
      <w:r w:rsidR="00DB4037">
        <w:t xml:space="preserve">each of </w:t>
      </w:r>
      <w:r w:rsidR="0026793E">
        <w:t xml:space="preserve">them as </w:t>
      </w:r>
      <w:r w:rsidR="0026793E" w:rsidRPr="005C0F4C">
        <w:t>individual</w:t>
      </w:r>
      <w:r w:rsidR="0026793E">
        <w:t>s</w:t>
      </w:r>
      <w:r w:rsidR="00DB4037">
        <w:t>, and they are elected, chosen, to possess</w:t>
      </w:r>
      <w:r w:rsidR="0026793E" w:rsidRPr="005C0F4C">
        <w:t xml:space="preserve"> eternal life</w:t>
      </w:r>
      <w:r w:rsidR="0026793E">
        <w:t>.</w:t>
      </w:r>
      <w:r w:rsidR="0026793E" w:rsidRPr="005C0F4C">
        <w:rPr>
          <w:vertAlign w:val="superscript"/>
        </w:rPr>
        <w:footnoteReference w:id="15"/>
      </w:r>
      <w:r>
        <w:t xml:space="preserve">  Then, Paul explains why he can know this; 1 Thessalonians 1:5 ~ </w:t>
      </w:r>
    </w:p>
    <w:p w:rsidR="0015086D" w:rsidRDefault="0015086D" w:rsidP="0015086D">
      <w:pPr>
        <w:ind w:left="720" w:right="720"/>
      </w:pPr>
      <w:r w:rsidRPr="0015086D">
        <w:rPr>
          <w:vertAlign w:val="superscript"/>
        </w:rPr>
        <w:t>5 </w:t>
      </w:r>
      <w:r w:rsidRPr="0015086D">
        <w:t>For our gospel did not come to you in word only, but also in power, and in the Holy Spirit and in much assurance, as you know what kind of men we were among you for your sake.</w:t>
      </w:r>
      <w:r w:rsidRPr="0015086D">
        <w:rPr>
          <w:vertAlign w:val="superscript"/>
        </w:rPr>
        <w:footnoteReference w:id="16"/>
      </w:r>
    </w:p>
    <w:p w:rsidR="0015086D" w:rsidRDefault="0015086D" w:rsidP="0015086D">
      <w:pPr>
        <w:ind w:left="720" w:right="720"/>
      </w:pPr>
    </w:p>
    <w:p w:rsidR="0026793E" w:rsidRDefault="0026793E" w:rsidP="0026793E">
      <w:pPr>
        <w:spacing w:line="480" w:lineRule="auto"/>
        <w:ind w:firstLine="720"/>
      </w:pPr>
      <w:r>
        <w:t>Although t</w:t>
      </w:r>
      <w:r w:rsidRPr="00775D7C">
        <w:t>he language of calling and election</w:t>
      </w:r>
      <w:r>
        <w:t xml:space="preserve"> is </w:t>
      </w:r>
      <w:r w:rsidRPr="00775D7C">
        <w:t xml:space="preserve">prominent in </w:t>
      </w:r>
      <w:r>
        <w:t xml:space="preserve">the first letter to the </w:t>
      </w:r>
      <w:r w:rsidRPr="00775D7C">
        <w:t>Thessalonians, it</w:t>
      </w:r>
      <w:r w:rsidR="00DB4037">
        <w:t>’</w:t>
      </w:r>
      <w:r w:rsidRPr="00775D7C">
        <w:t xml:space="preserve">s not </w:t>
      </w:r>
      <w:r>
        <w:t xml:space="preserve">the </w:t>
      </w:r>
      <w:r w:rsidRPr="00775D7C">
        <w:t>foc</w:t>
      </w:r>
      <w:r>
        <w:t xml:space="preserve">us </w:t>
      </w:r>
      <w:r w:rsidRPr="00775D7C">
        <w:t>of the letter.</w:t>
      </w:r>
      <w:r w:rsidRPr="00775D7C">
        <w:rPr>
          <w:vertAlign w:val="superscript"/>
        </w:rPr>
        <w:footnoteReference w:id="17"/>
      </w:r>
      <w:r>
        <w:t xml:space="preserve">  In fact, Paul makes n</w:t>
      </w:r>
      <w:r w:rsidRPr="00775D7C">
        <w:t xml:space="preserve">o attempt </w:t>
      </w:r>
      <w:r>
        <w:t xml:space="preserve">to </w:t>
      </w:r>
      <w:r w:rsidRPr="00775D7C">
        <w:t>explain the concept</w:t>
      </w:r>
      <w:r>
        <w:t xml:space="preserve"> or its significance</w:t>
      </w:r>
      <w:r w:rsidRPr="00775D7C">
        <w:t>.</w:t>
      </w:r>
      <w:r w:rsidRPr="00775D7C">
        <w:rPr>
          <w:vertAlign w:val="superscript"/>
        </w:rPr>
        <w:footnoteReference w:id="18"/>
      </w:r>
      <w:r>
        <w:t xml:space="preserve">  Paul uses </w:t>
      </w:r>
      <w:r w:rsidRPr="00775D7C">
        <w:t>the terminology of election</w:t>
      </w:r>
      <w:r>
        <w:t xml:space="preserve">, </w:t>
      </w:r>
      <w:r w:rsidRPr="00775D7C">
        <w:t xml:space="preserve">not to </w:t>
      </w:r>
      <w:r>
        <w:t xml:space="preserve">make a doctrinal statement regarding </w:t>
      </w:r>
      <w:r w:rsidRPr="00775D7C">
        <w:t xml:space="preserve">the manner or nature of God’s choosing </w:t>
      </w:r>
      <w:r>
        <w:t>people to be His own.</w:t>
      </w:r>
      <w:r w:rsidRPr="00775D7C">
        <w:rPr>
          <w:vertAlign w:val="superscript"/>
        </w:rPr>
        <w:footnoteReference w:id="19"/>
      </w:r>
      <w:r>
        <w:t xml:space="preserve">  </w:t>
      </w:r>
      <w:r w:rsidR="0015086D">
        <w:t>Instead, t</w:t>
      </w:r>
      <w:r>
        <w:t xml:space="preserve">he language is used to assure </w:t>
      </w:r>
      <w:r w:rsidRPr="00775D7C">
        <w:t xml:space="preserve">the </w:t>
      </w:r>
      <w:r>
        <w:t xml:space="preserve">Thessalonian </w:t>
      </w:r>
      <w:r w:rsidRPr="00775D7C">
        <w:t xml:space="preserve">church that “they belong </w:t>
      </w:r>
      <w:r w:rsidRPr="00775D7C">
        <w:lastRenderedPageBreak/>
        <w:t>to G</w:t>
      </w:r>
      <w:r w:rsidR="00DB4037">
        <w:t xml:space="preserve">od’s people and are the </w:t>
      </w:r>
      <w:r w:rsidRPr="00775D7C">
        <w:t>objects of his love.”</w:t>
      </w:r>
      <w:r w:rsidRPr="00775D7C">
        <w:rPr>
          <w:vertAlign w:val="superscript"/>
        </w:rPr>
        <w:footnoteReference w:id="20"/>
      </w:r>
      <w:r w:rsidR="0015086D">
        <w:t xml:space="preserve">  This is significant if y</w:t>
      </w:r>
      <w:r>
        <w:t xml:space="preserve">ou </w:t>
      </w:r>
      <w:r w:rsidR="0015086D">
        <w:t>r</w:t>
      </w:r>
      <w:r>
        <w:t xml:space="preserve">emember that Paul and his team were </w:t>
      </w:r>
      <w:r w:rsidRPr="001E0411">
        <w:t xml:space="preserve">called by a vision to </w:t>
      </w:r>
      <w:r>
        <w:t xml:space="preserve">go into </w:t>
      </w:r>
      <w:r w:rsidRPr="001E0411">
        <w:t>Macedonia</w:t>
      </w:r>
      <w:r>
        <w:t>;</w:t>
      </w:r>
      <w:r w:rsidRPr="001E0411">
        <w:rPr>
          <w:vertAlign w:val="superscript"/>
        </w:rPr>
        <w:footnoteReference w:id="21"/>
      </w:r>
      <w:r>
        <w:t xml:space="preserve"> Acts 16:9 ~ </w:t>
      </w:r>
    </w:p>
    <w:p w:rsidR="0026793E" w:rsidRDefault="0026793E" w:rsidP="0026793E">
      <w:pPr>
        <w:ind w:left="720" w:right="720"/>
      </w:pPr>
      <w:r w:rsidRPr="001E0411">
        <w:rPr>
          <w:vertAlign w:val="superscript"/>
        </w:rPr>
        <w:t>9 </w:t>
      </w:r>
      <w:r w:rsidRPr="001E0411">
        <w:t>And a vision appeared to Paul in the night. A man of Macedonia stood and pleaded with him, saying, “Come over to Macedonia and help us.”</w:t>
      </w:r>
      <w:r w:rsidRPr="001E0411">
        <w:rPr>
          <w:vertAlign w:val="superscript"/>
        </w:rPr>
        <w:footnoteReference w:id="22"/>
      </w:r>
    </w:p>
    <w:p w:rsidR="0026793E" w:rsidRDefault="0026793E" w:rsidP="0026793E">
      <w:pPr>
        <w:ind w:left="720" w:right="720"/>
      </w:pPr>
    </w:p>
    <w:p w:rsidR="00DB4037" w:rsidRDefault="00DB4037" w:rsidP="00DB4037">
      <w:pPr>
        <w:spacing w:line="480" w:lineRule="auto"/>
        <w:ind w:firstLine="720"/>
      </w:pPr>
      <w:r>
        <w:t>Why were they called to Macedonia?  So that the Thessalonians, along with others, would hear the Gospel and have an opportunity to accept their message of salvation by grace through faith.</w:t>
      </w:r>
    </w:p>
    <w:p w:rsidR="00614204" w:rsidRDefault="00614204" w:rsidP="0005698B">
      <w:pPr>
        <w:ind w:left="720" w:right="720" w:firstLine="720"/>
      </w:pPr>
      <w:r>
        <w:t>A lawyer and a psychologist were making small talk at a party.  “Do you and your wife get along very well?” asked the lawyer.  He continued on with, “Do you ever have differences of opinions?”</w:t>
      </w:r>
    </w:p>
    <w:p w:rsidR="00614204" w:rsidRDefault="00614204" w:rsidP="00614204">
      <w:pPr>
        <w:ind w:left="720" w:right="720" w:firstLine="720"/>
      </w:pPr>
      <w:r>
        <w:t>The psychologist answered, “Definitely, we often have differences of opinions, but we get over them quickly.”  The lawyer was intrigued at this point, and asked, “How do you do that?”  The psychologist replied, “That’s simple.  I never tell her about them.”</w:t>
      </w:r>
      <w:r>
        <w:rPr>
          <w:rStyle w:val="FootnoteReference"/>
        </w:rPr>
        <w:footnoteReference w:id="23"/>
      </w:r>
    </w:p>
    <w:p w:rsidR="00614204" w:rsidRDefault="00614204" w:rsidP="00614204">
      <w:pPr>
        <w:ind w:left="720" w:right="720" w:firstLine="720"/>
      </w:pPr>
    </w:p>
    <w:p w:rsidR="0026793E" w:rsidRDefault="00D6044D" w:rsidP="0026793E">
      <w:pPr>
        <w:spacing w:line="480" w:lineRule="auto"/>
        <w:rPr>
          <w:b/>
        </w:rPr>
      </w:pPr>
      <w:r>
        <w:rPr>
          <w:b/>
        </w:rPr>
        <w:t xml:space="preserve">It Was Obvious ~ </w:t>
      </w:r>
    </w:p>
    <w:p w:rsidR="008E3A06" w:rsidRDefault="00614204" w:rsidP="008E3A06">
      <w:pPr>
        <w:spacing w:line="480" w:lineRule="auto"/>
        <w:ind w:firstLine="720"/>
      </w:pPr>
      <w:r>
        <w:t xml:space="preserve">In our text today, Paul did not need to form an opinion, the situation was clear.  </w:t>
      </w:r>
      <w:r w:rsidR="0026793E">
        <w:t xml:space="preserve">Here, </w:t>
      </w:r>
      <w:r w:rsidR="0026793E" w:rsidRPr="00C252A5">
        <w:t xml:space="preserve">“knowing,” </w:t>
      </w:r>
      <w:r w:rsidR="0026793E">
        <w:t>(</w:t>
      </w:r>
      <w:r w:rsidR="0026793E" w:rsidRPr="00C252A5">
        <w:rPr>
          <w:lang w:val="el-GR"/>
        </w:rPr>
        <w:t>ειδοτες</w:t>
      </w:r>
      <w:r w:rsidR="0026793E">
        <w:t>)</w:t>
      </w:r>
      <w:r w:rsidR="0026793E" w:rsidRPr="00C252A5">
        <w:rPr>
          <w:vertAlign w:val="superscript"/>
        </w:rPr>
        <w:footnoteReference w:id="24"/>
      </w:r>
      <w:r w:rsidR="0026793E">
        <w:t xml:space="preserve"> [ī dŏ tĕs] </w:t>
      </w:r>
      <w:r w:rsidR="0026793E" w:rsidRPr="00C252A5">
        <w:t xml:space="preserve">refers to </w:t>
      </w:r>
      <w:r w:rsidR="0026793E">
        <w:t>Paul and his companions.</w:t>
      </w:r>
      <w:r w:rsidR="0026793E" w:rsidRPr="00C252A5">
        <w:rPr>
          <w:vertAlign w:val="superscript"/>
        </w:rPr>
        <w:footnoteReference w:id="25"/>
      </w:r>
      <w:r w:rsidR="0026793E">
        <w:t xml:space="preserve">  </w:t>
      </w:r>
      <w:r>
        <w:t xml:space="preserve">They knew something.  </w:t>
      </w:r>
      <w:r w:rsidR="0026793E">
        <w:t>This</w:t>
      </w:r>
      <w:r>
        <w:t xml:space="preserve">, </w:t>
      </w:r>
      <w:r w:rsidRPr="00C252A5">
        <w:t xml:space="preserve">“knowing,” </w:t>
      </w:r>
      <w:r>
        <w:t>(</w:t>
      </w:r>
      <w:r w:rsidRPr="00C252A5">
        <w:rPr>
          <w:lang w:val="el-GR"/>
        </w:rPr>
        <w:t>ειδοτες</w:t>
      </w:r>
      <w:r>
        <w:t>)</w:t>
      </w:r>
      <w:r w:rsidRPr="00C252A5">
        <w:rPr>
          <w:vertAlign w:val="superscript"/>
        </w:rPr>
        <w:footnoteReference w:id="26"/>
      </w:r>
      <w:r>
        <w:t xml:space="preserve"> [ī dŏ tĕs],</w:t>
      </w:r>
      <w:r w:rsidR="0026793E">
        <w:t xml:space="preserve"> is a </w:t>
      </w:r>
      <w:r w:rsidR="0026793E" w:rsidRPr="00643121">
        <w:t>perfect active participle</w:t>
      </w:r>
      <w:r w:rsidR="0026793E">
        <w:t xml:space="preserve"> </w:t>
      </w:r>
      <w:r>
        <w:t xml:space="preserve">indicating </w:t>
      </w:r>
      <w:r w:rsidR="0026793E" w:rsidRPr="00643121">
        <w:lastRenderedPageBreak/>
        <w:t>caus</w:t>
      </w:r>
      <w:r>
        <w:t>e</w:t>
      </w:r>
      <w:r w:rsidR="0026793E">
        <w:t xml:space="preserve">, </w:t>
      </w:r>
      <w:r>
        <w:t>resulting in t</w:t>
      </w:r>
      <w:r w:rsidR="0026793E">
        <w:t>he meaning</w:t>
      </w:r>
      <w:r w:rsidR="0005698B">
        <w:t>,</w:t>
      </w:r>
      <w:r w:rsidR="0026793E">
        <w:t xml:space="preserve"> “</w:t>
      </w:r>
      <w:r w:rsidR="0026793E" w:rsidRPr="00643121">
        <w:t>since we know</w:t>
      </w:r>
      <w:r w:rsidR="0026793E">
        <w:t>.”</w:t>
      </w:r>
      <w:r w:rsidR="0026793E" w:rsidRPr="00643121">
        <w:rPr>
          <w:vertAlign w:val="superscript"/>
        </w:rPr>
        <w:footnoteReference w:id="27"/>
      </w:r>
      <w:r w:rsidR="0026793E">
        <w:t xml:space="preserve">  </w:t>
      </w:r>
      <w:r w:rsidR="008E3A06">
        <w:t xml:space="preserve">What is it that Paul knows?  He knows of their </w:t>
      </w:r>
      <w:r w:rsidR="008E3A06" w:rsidRPr="00C252A5">
        <w:t>“election</w:t>
      </w:r>
      <w:r w:rsidR="008E3A06">
        <w:t xml:space="preserve"> by God.</w:t>
      </w:r>
      <w:r w:rsidR="008E3A06" w:rsidRPr="00C252A5">
        <w:t>”</w:t>
      </w:r>
      <w:r w:rsidR="008E3A06" w:rsidRPr="00C252A5">
        <w:rPr>
          <w:vertAlign w:val="superscript"/>
        </w:rPr>
        <w:footnoteReference w:id="28"/>
      </w:r>
      <w:r w:rsidR="008E3A06" w:rsidRPr="00C252A5">
        <w:t xml:space="preserve"> </w:t>
      </w:r>
      <w:r w:rsidR="008E3A06">
        <w:t xml:space="preserve"> </w:t>
      </w:r>
    </w:p>
    <w:p w:rsidR="008E3A06" w:rsidRDefault="008E3A06" w:rsidP="008E3A06">
      <w:pPr>
        <w:spacing w:line="480" w:lineRule="auto"/>
        <w:ind w:firstLine="720"/>
      </w:pPr>
      <w:r w:rsidRPr="00536EC2">
        <w:t>Both God’s activity in saving an individual</w:t>
      </w:r>
      <w:r>
        <w:t>,</w:t>
      </w:r>
      <w:r w:rsidRPr="00536EC2">
        <w:t xml:space="preserve"> and the individual’s inner response</w:t>
      </w:r>
      <w:r>
        <w:t>, are hidden activities, the first t</w:t>
      </w:r>
      <w:r w:rsidRPr="00536EC2">
        <w:t>ak</w:t>
      </w:r>
      <w:r>
        <w:t>es</w:t>
      </w:r>
      <w:r w:rsidRPr="00536EC2">
        <w:t xml:space="preserve"> place in eternity </w:t>
      </w:r>
      <w:r>
        <w:t xml:space="preserve">while the second takes place </w:t>
      </w:r>
      <w:r w:rsidRPr="00536EC2">
        <w:t xml:space="preserve">within the </w:t>
      </w:r>
      <w:r w:rsidR="00614204">
        <w:t xml:space="preserve">human </w:t>
      </w:r>
      <w:r w:rsidRPr="00536EC2">
        <w:t>heart.</w:t>
      </w:r>
      <w:r w:rsidRPr="00536EC2">
        <w:rPr>
          <w:vertAlign w:val="superscript"/>
        </w:rPr>
        <w:footnoteReference w:id="29"/>
      </w:r>
      <w:r w:rsidRPr="00536EC2">
        <w:t xml:space="preserve"> </w:t>
      </w:r>
      <w:r>
        <w:t xml:space="preserve"> Both are spiritual in nature and </w:t>
      </w:r>
      <w:r w:rsidR="00614204">
        <w:t xml:space="preserve">are therefore </w:t>
      </w:r>
      <w:r>
        <w:t xml:space="preserve">not directly observable.  However, </w:t>
      </w:r>
      <w:r w:rsidRPr="00536EC2">
        <w:t xml:space="preserve">the reality of a person’s salvation </w:t>
      </w:r>
      <w:r>
        <w:t xml:space="preserve">will unavoidably </w:t>
      </w:r>
      <w:r w:rsidRPr="00536EC2">
        <w:t>become evident in the life of the believer.</w:t>
      </w:r>
      <w:r w:rsidRPr="00536EC2">
        <w:rPr>
          <w:vertAlign w:val="superscript"/>
        </w:rPr>
        <w:footnoteReference w:id="30"/>
      </w:r>
      <w:r>
        <w:t xml:space="preserve">  </w:t>
      </w:r>
    </w:p>
    <w:p w:rsidR="008E3A06" w:rsidRDefault="008E3A06" w:rsidP="008E3A06">
      <w:pPr>
        <w:spacing w:line="480" w:lineRule="auto"/>
        <w:ind w:firstLine="720"/>
      </w:pPr>
      <w:r>
        <w:t xml:space="preserve">Paul and his companions were able to </w:t>
      </w:r>
      <w:r w:rsidRPr="00C252A5">
        <w:t xml:space="preserve">recognize the genuineness of the Thessalonians’ faith </w:t>
      </w:r>
      <w:r>
        <w:t xml:space="preserve">because of their </w:t>
      </w:r>
      <w:r w:rsidRPr="00C252A5">
        <w:t>eager</w:t>
      </w:r>
      <w:r>
        <w:t xml:space="preserve"> response to </w:t>
      </w:r>
      <w:r w:rsidRPr="00C252A5">
        <w:t xml:space="preserve">the </w:t>
      </w:r>
      <w:r>
        <w:t>G</w:t>
      </w:r>
      <w:r w:rsidRPr="00C252A5">
        <w:t>ospel</w:t>
      </w:r>
      <w:r>
        <w:t>.</w:t>
      </w:r>
      <w:r w:rsidRPr="00C252A5">
        <w:rPr>
          <w:vertAlign w:val="superscript"/>
        </w:rPr>
        <w:footnoteReference w:id="31"/>
      </w:r>
      <w:r>
        <w:t xml:space="preserve">  And then, with Timothy’s report</w:t>
      </w:r>
      <w:r w:rsidR="00614204">
        <w:t>,</w:t>
      </w:r>
      <w:r>
        <w:t xml:space="preserve"> that certainty was reconfirmed.</w:t>
      </w:r>
      <w:r w:rsidRPr="00C252A5">
        <w:rPr>
          <w:vertAlign w:val="superscript"/>
        </w:rPr>
        <w:footnoteReference w:id="32"/>
      </w:r>
      <w:r>
        <w:t xml:space="preserve">  </w:t>
      </w:r>
      <w:r w:rsidRPr="00484B92">
        <w:t>Th</w:t>
      </w:r>
      <w:r>
        <w:t>e election of the</w:t>
      </w:r>
      <w:r w:rsidRPr="00484B92">
        <w:t xml:space="preserve"> Thessalonians was </w:t>
      </w:r>
      <w:r>
        <w:t xml:space="preserve">clear </w:t>
      </w:r>
      <w:r w:rsidRPr="00484B92">
        <w:t xml:space="preserve">to the </w:t>
      </w:r>
      <w:r>
        <w:t>missionaries</w:t>
      </w:r>
      <w:r w:rsidRPr="00484B92">
        <w:t xml:space="preserve">, and therefore </w:t>
      </w:r>
      <w:r>
        <w:t xml:space="preserve">should also be clear </w:t>
      </w:r>
      <w:r w:rsidRPr="00484B92">
        <w:t>to themselves</w:t>
      </w:r>
      <w:r w:rsidR="00614204">
        <w:t xml:space="preserve">.  That certainty was the result of </w:t>
      </w:r>
      <w:r w:rsidRPr="00484B92">
        <w:t>the fruit</w:t>
      </w:r>
      <w:r>
        <w:t xml:space="preserve"> produced in their lives.</w:t>
      </w:r>
      <w:r w:rsidRPr="00484B92">
        <w:rPr>
          <w:vertAlign w:val="superscript"/>
        </w:rPr>
        <w:footnoteReference w:id="33"/>
      </w:r>
      <w:r>
        <w:t xml:space="preserve">  Jesus had this to say about it; Luke 6:43-45 ~ </w:t>
      </w:r>
    </w:p>
    <w:p w:rsidR="008E3A06" w:rsidRDefault="008E3A06" w:rsidP="008E3A06">
      <w:pPr>
        <w:ind w:left="720" w:right="720" w:firstLine="720"/>
      </w:pPr>
      <w:r w:rsidRPr="00484B92">
        <w:rPr>
          <w:vertAlign w:val="superscript"/>
        </w:rPr>
        <w:t>43 </w:t>
      </w:r>
      <w:r w:rsidRPr="00484B92">
        <w:t xml:space="preserve">“For a good tree does not bear bad fruit, nor does a bad tree bear good fruit. </w:t>
      </w:r>
      <w:r w:rsidRPr="00484B92">
        <w:rPr>
          <w:vertAlign w:val="superscript"/>
        </w:rPr>
        <w:t>44 </w:t>
      </w:r>
      <w:r w:rsidRPr="00484B92">
        <w:t xml:space="preserve">For every tree is known by its own fruit. For </w:t>
      </w:r>
      <w:r w:rsidRPr="00484B92">
        <w:rPr>
          <w:i/>
        </w:rPr>
        <w:t>men</w:t>
      </w:r>
      <w:r w:rsidRPr="00484B92">
        <w:t xml:space="preserve"> do not gather figs from thorns, nor do they gather grapes from a bramble bush. </w:t>
      </w:r>
      <w:r w:rsidRPr="00484B92">
        <w:rPr>
          <w:vertAlign w:val="superscript"/>
        </w:rPr>
        <w:t>45 </w:t>
      </w:r>
      <w:r w:rsidRPr="00484B92">
        <w:t>A good man out of the good treasure of his heart brings forth good; and an evil man out of the evil treasure of his heart brings forth evil. For out of the abundance of the heart his mouth speaks.</w:t>
      </w:r>
      <w:r w:rsidRPr="00484B92">
        <w:rPr>
          <w:vertAlign w:val="superscript"/>
        </w:rPr>
        <w:footnoteReference w:id="34"/>
      </w:r>
    </w:p>
    <w:p w:rsidR="008E3A06" w:rsidRDefault="008E3A06" w:rsidP="008E3A06">
      <w:pPr>
        <w:ind w:left="720" w:right="720" w:firstLine="720"/>
      </w:pPr>
    </w:p>
    <w:p w:rsidR="00D6044D" w:rsidRDefault="008E3A06" w:rsidP="0026793E">
      <w:pPr>
        <w:spacing w:line="480" w:lineRule="auto"/>
        <w:ind w:firstLine="720"/>
      </w:pPr>
      <w:r>
        <w:lastRenderedPageBreak/>
        <w:t>Th</w:t>
      </w:r>
      <w:r w:rsidRPr="00484B92">
        <w:t xml:space="preserve">eir sincere faith, and </w:t>
      </w:r>
      <w:r w:rsidR="00614204">
        <w:t xml:space="preserve">their </w:t>
      </w:r>
      <w:r w:rsidRPr="00484B92">
        <w:t xml:space="preserve">hope, and </w:t>
      </w:r>
      <w:r w:rsidR="00614204">
        <w:t xml:space="preserve">their active </w:t>
      </w:r>
      <w:r w:rsidRPr="00484B92">
        <w:t xml:space="preserve">love, </w:t>
      </w:r>
      <w:r>
        <w:t>testified to the reality of their acceptance of the Gospel, and of God’s acceptance of them</w:t>
      </w:r>
      <w:r w:rsidRPr="00484B92">
        <w:t>.</w:t>
      </w:r>
      <w:r w:rsidRPr="00484B92">
        <w:rPr>
          <w:vertAlign w:val="superscript"/>
        </w:rPr>
        <w:footnoteReference w:id="35"/>
      </w:r>
      <w:r>
        <w:t xml:space="preserve">  </w:t>
      </w:r>
      <w:r w:rsidR="0026793E">
        <w:t xml:space="preserve">Based on observable evidence, </w:t>
      </w:r>
      <w:r w:rsidR="00614204">
        <w:t xml:space="preserve">Paul was </w:t>
      </w:r>
      <w:r w:rsidR="0026793E">
        <w:t xml:space="preserve">able to confidently conclude </w:t>
      </w:r>
      <w:r w:rsidR="0026793E" w:rsidRPr="00C252A5">
        <w:t xml:space="preserve">that the Thessalonian believers </w:t>
      </w:r>
      <w:r>
        <w:t xml:space="preserve">had been </w:t>
      </w:r>
      <w:r w:rsidR="0026793E">
        <w:t xml:space="preserve">included </w:t>
      </w:r>
      <w:r w:rsidR="00D6044D">
        <w:t xml:space="preserve">among </w:t>
      </w:r>
      <w:r w:rsidR="0026793E" w:rsidRPr="00C252A5">
        <w:t>the elect people of God</w:t>
      </w:r>
      <w:r w:rsidR="0026793E">
        <w:t>.</w:t>
      </w:r>
      <w:r w:rsidR="0026793E" w:rsidRPr="00C252A5">
        <w:rPr>
          <w:vertAlign w:val="superscript"/>
        </w:rPr>
        <w:footnoteReference w:id="36"/>
      </w:r>
      <w:r w:rsidR="00D6044D">
        <w:t xml:space="preserve">  </w:t>
      </w:r>
    </w:p>
    <w:p w:rsidR="0026793E" w:rsidRDefault="0026793E" w:rsidP="0026793E">
      <w:pPr>
        <w:spacing w:line="480" w:lineRule="auto"/>
        <w:ind w:firstLine="720"/>
      </w:pPr>
      <w:r>
        <w:t>For those experiencing persecution, there</w:t>
      </w:r>
      <w:r w:rsidR="00614204">
        <w:t>’</w:t>
      </w:r>
      <w:r>
        <w:t xml:space="preserve">s </w:t>
      </w:r>
      <w:r w:rsidRPr="00D57563">
        <w:t xml:space="preserve">no </w:t>
      </w:r>
      <w:r>
        <w:t xml:space="preserve">greater encouragement that can be offered </w:t>
      </w:r>
      <w:r w:rsidRPr="00D57563">
        <w:t xml:space="preserve">than </w:t>
      </w:r>
      <w:r>
        <w:t>to be able to state with confidence, “</w:t>
      </w:r>
      <w:r w:rsidRPr="00D57563">
        <w:t xml:space="preserve">I </w:t>
      </w:r>
      <w:r>
        <w:t xml:space="preserve">know you are </w:t>
      </w:r>
      <w:r w:rsidRPr="00D57563">
        <w:t>chosen</w:t>
      </w:r>
      <w:r>
        <w:t xml:space="preserve"> by God</w:t>
      </w:r>
      <w:r w:rsidRPr="00D57563">
        <w:t>.</w:t>
      </w:r>
      <w:r>
        <w:t>”</w:t>
      </w:r>
      <w:r w:rsidRPr="00D57563">
        <w:rPr>
          <w:vertAlign w:val="superscript"/>
        </w:rPr>
        <w:footnoteReference w:id="37"/>
      </w:r>
      <w:r w:rsidR="00D6044D">
        <w:t xml:space="preserve"> </w:t>
      </w:r>
      <w:r w:rsidR="008E3A06">
        <w:t xml:space="preserve"> Even as their faith in Jesus resulted in persecution, affliction is how the text puts it, their salvation resulted in a supernatural joy;</w:t>
      </w:r>
      <w:r w:rsidR="00D6044D">
        <w:t xml:space="preserve"> Thessalonians </w:t>
      </w:r>
      <w:r w:rsidR="008E3A06">
        <w:t xml:space="preserve">1:6 ~ </w:t>
      </w:r>
    </w:p>
    <w:p w:rsidR="008E3A06" w:rsidRDefault="008E3A06" w:rsidP="008E3A06">
      <w:pPr>
        <w:ind w:left="720" w:right="720" w:firstLine="720"/>
      </w:pPr>
      <w:r w:rsidRPr="008E3A06">
        <w:rPr>
          <w:vertAlign w:val="superscript"/>
        </w:rPr>
        <w:t>6 </w:t>
      </w:r>
      <w:r w:rsidRPr="008E3A06">
        <w:t>And you became followers of us and of the Lord, having received the word in much affliction, with joy of the Holy Spirit,</w:t>
      </w:r>
      <w:r w:rsidR="00756678">
        <w:t>…</w:t>
      </w:r>
      <w:r w:rsidRPr="008E3A06">
        <w:rPr>
          <w:vertAlign w:val="superscript"/>
        </w:rPr>
        <w:footnoteReference w:id="38"/>
      </w:r>
    </w:p>
    <w:p w:rsidR="008E3A06" w:rsidRDefault="008E3A06" w:rsidP="008E3A06">
      <w:pPr>
        <w:ind w:left="720" w:right="720"/>
      </w:pPr>
    </w:p>
    <w:p w:rsidR="00756678" w:rsidRPr="00756678" w:rsidRDefault="00756678" w:rsidP="00756678">
      <w:pPr>
        <w:spacing w:line="480" w:lineRule="auto"/>
        <w:rPr>
          <w:b/>
        </w:rPr>
      </w:pPr>
      <w:r w:rsidRPr="00756678">
        <w:rPr>
          <w:b/>
        </w:rPr>
        <w:t xml:space="preserve">God’s Grace ~ </w:t>
      </w:r>
    </w:p>
    <w:p w:rsidR="007B37C1" w:rsidRDefault="0026793E" w:rsidP="0026793E">
      <w:pPr>
        <w:spacing w:line="480" w:lineRule="auto"/>
        <w:ind w:firstLine="720"/>
      </w:pPr>
      <w:r w:rsidRPr="00A71737">
        <w:t xml:space="preserve">In the </w:t>
      </w:r>
      <w:r>
        <w:t>Hebrew Scriptures, G</w:t>
      </w:r>
      <w:r w:rsidRPr="00A71737">
        <w:t xml:space="preserve">od chose Abraham and his </w:t>
      </w:r>
      <w:r>
        <w:t>descendants, and the purpose of this election was to make God known to the world.</w:t>
      </w:r>
      <w:r w:rsidRPr="00A71737">
        <w:rPr>
          <w:vertAlign w:val="superscript"/>
        </w:rPr>
        <w:footnoteReference w:id="39"/>
      </w:r>
      <w:r>
        <w:t xml:space="preserve">  </w:t>
      </w:r>
      <w:r w:rsidRPr="00A71737">
        <w:t>In the N</w:t>
      </w:r>
      <w:r>
        <w:t xml:space="preserve">ew </w:t>
      </w:r>
      <w:r w:rsidRPr="00A71737">
        <w:t>T</w:t>
      </w:r>
      <w:r>
        <w:t>estament</w:t>
      </w:r>
      <w:r w:rsidRPr="00A71737">
        <w:t xml:space="preserve"> the chosen</w:t>
      </w:r>
      <w:r>
        <w:t xml:space="preserve">, or </w:t>
      </w:r>
      <w:r w:rsidR="007B37C1">
        <w:t xml:space="preserve">the </w:t>
      </w:r>
      <w:r>
        <w:t xml:space="preserve">elect, </w:t>
      </w:r>
      <w:r w:rsidRPr="00A71737">
        <w:t xml:space="preserve">are </w:t>
      </w:r>
      <w:r>
        <w:t>not limited to any specific people group.</w:t>
      </w:r>
      <w:r w:rsidRPr="00A71737">
        <w:rPr>
          <w:vertAlign w:val="superscript"/>
        </w:rPr>
        <w:footnoteReference w:id="40"/>
      </w:r>
      <w:r>
        <w:t xml:space="preserve">  </w:t>
      </w:r>
      <w:r w:rsidR="00614204">
        <w:t>They</w:t>
      </w:r>
      <w:r w:rsidR="00053C77">
        <w:t>,</w:t>
      </w:r>
      <w:r w:rsidR="00614204">
        <w:t xml:space="preserve"> too</w:t>
      </w:r>
      <w:r w:rsidR="00053C77">
        <w:t>,</w:t>
      </w:r>
      <w:r w:rsidR="00614204">
        <w:t xml:space="preserve"> are chosen to make God known to the world.  </w:t>
      </w:r>
    </w:p>
    <w:p w:rsidR="0026793E" w:rsidRDefault="0026793E" w:rsidP="0026793E">
      <w:pPr>
        <w:spacing w:line="480" w:lineRule="auto"/>
        <w:ind w:firstLine="720"/>
      </w:pPr>
      <w:r w:rsidRPr="00A71737">
        <w:t>There</w:t>
      </w:r>
      <w:r>
        <w:t>’</w:t>
      </w:r>
      <w:r w:rsidRPr="00A71737">
        <w:t>s no distinction between th</w:t>
      </w:r>
      <w:r>
        <w:t>os</w:t>
      </w:r>
      <w:r w:rsidRPr="00A71737">
        <w:t xml:space="preserve">e </w:t>
      </w:r>
      <w:r>
        <w:t xml:space="preserve">who are </w:t>
      </w:r>
      <w:r w:rsidRPr="00A71737">
        <w:t>called and th</w:t>
      </w:r>
      <w:r>
        <w:t>os</w:t>
      </w:r>
      <w:r w:rsidRPr="00A71737">
        <w:t xml:space="preserve">e </w:t>
      </w:r>
      <w:r>
        <w:t xml:space="preserve">who are </w:t>
      </w:r>
      <w:r w:rsidRPr="00A71737">
        <w:t>chosen.</w:t>
      </w:r>
      <w:r w:rsidRPr="00A71737">
        <w:rPr>
          <w:vertAlign w:val="superscript"/>
        </w:rPr>
        <w:footnoteReference w:id="41"/>
      </w:r>
      <w:r w:rsidR="007B37C1">
        <w:t xml:space="preserve">  </w:t>
      </w:r>
      <w:r w:rsidR="007D1CC7">
        <w:t>T</w:t>
      </w:r>
      <w:r w:rsidR="007D1CC7" w:rsidRPr="00A71737">
        <w:t>hey</w:t>
      </w:r>
      <w:r w:rsidR="007D1CC7">
        <w:t>’</w:t>
      </w:r>
      <w:r w:rsidR="007D1CC7" w:rsidRPr="00A71737">
        <w:t>re chosen “in Christ”</w:t>
      </w:r>
      <w:r w:rsidR="007D1CC7">
        <w:t xml:space="preserve"> as they respond in f</w:t>
      </w:r>
      <w:r w:rsidR="007D1CC7" w:rsidRPr="00A71737">
        <w:t>aith.</w:t>
      </w:r>
      <w:r w:rsidR="007D1CC7" w:rsidRPr="00A71737">
        <w:rPr>
          <w:vertAlign w:val="superscript"/>
        </w:rPr>
        <w:footnoteReference w:id="42"/>
      </w:r>
      <w:r w:rsidR="007D1CC7">
        <w:t xml:space="preserve">  </w:t>
      </w:r>
      <w:r>
        <w:t>Both t</w:t>
      </w:r>
      <w:r w:rsidRPr="00BF23F8">
        <w:t xml:space="preserve">he choosing and the calling </w:t>
      </w:r>
      <w:r w:rsidRPr="00BF23F8">
        <w:lastRenderedPageBreak/>
        <w:t>are act</w:t>
      </w:r>
      <w:r>
        <w:t>s</w:t>
      </w:r>
      <w:r w:rsidRPr="00BF23F8">
        <w:t xml:space="preserve"> of God: </w:t>
      </w:r>
      <w:r>
        <w:t xml:space="preserve">He </w:t>
      </w:r>
      <w:r w:rsidRPr="00BF23F8">
        <w:t xml:space="preserve">chose </w:t>
      </w:r>
      <w:r>
        <w:t>H</w:t>
      </w:r>
      <w:r w:rsidRPr="00BF23F8">
        <w:t>is people in Christ “before the world’s foundation”</w:t>
      </w:r>
      <w:r>
        <w:t xml:space="preserve">; Ephesians 1:4 ~ </w:t>
      </w:r>
    </w:p>
    <w:p w:rsidR="0026793E" w:rsidRDefault="0026793E" w:rsidP="0026793E">
      <w:pPr>
        <w:ind w:left="720" w:right="720"/>
      </w:pPr>
      <w:r>
        <w:t xml:space="preserve">… </w:t>
      </w:r>
      <w:r w:rsidRPr="00BF23F8">
        <w:rPr>
          <w:vertAlign w:val="superscript"/>
        </w:rPr>
        <w:t>4 </w:t>
      </w:r>
      <w:r w:rsidRPr="00BF23F8">
        <w:t>just as He chose us in Him before the foundation of the world, that we should be holy and without blame before Him in love,</w:t>
      </w:r>
      <w:r>
        <w:t>…</w:t>
      </w:r>
      <w:r w:rsidRPr="00BF23F8">
        <w:rPr>
          <w:vertAlign w:val="superscript"/>
        </w:rPr>
        <w:footnoteReference w:id="43"/>
      </w:r>
    </w:p>
    <w:p w:rsidR="0026793E" w:rsidRDefault="0026793E" w:rsidP="0026793E">
      <w:pPr>
        <w:ind w:left="720" w:right="720"/>
      </w:pPr>
    </w:p>
    <w:p w:rsidR="0026793E" w:rsidRDefault="0026793E" w:rsidP="0026793E">
      <w:pPr>
        <w:spacing w:line="480" w:lineRule="auto"/>
        <w:ind w:firstLine="720"/>
      </w:pPr>
      <w:r>
        <w:t xml:space="preserve">And yet, there is a temporal component to this as He calls </w:t>
      </w:r>
      <w:r w:rsidRPr="00BF23F8">
        <w:t>them</w:t>
      </w:r>
      <w:r>
        <w:t xml:space="preserve"> (and us)</w:t>
      </w:r>
      <w:r w:rsidRPr="00BF23F8">
        <w:t xml:space="preserve"> in </w:t>
      </w:r>
      <w:r>
        <w:t xml:space="preserve">chronological </w:t>
      </w:r>
      <w:r w:rsidRPr="00BF23F8">
        <w:t>time</w:t>
      </w:r>
      <w:r>
        <w:t xml:space="preserve">; </w:t>
      </w:r>
      <w:r w:rsidRPr="00BF23F8">
        <w:t>2 Thess</w:t>
      </w:r>
      <w:r>
        <w:t xml:space="preserve">alonians </w:t>
      </w:r>
      <w:r w:rsidRPr="00BF23F8">
        <w:t>2:13</w:t>
      </w:r>
      <w:r>
        <w:t>-</w:t>
      </w:r>
      <w:r w:rsidRPr="00BF23F8">
        <w:t>14</w:t>
      </w:r>
      <w:r w:rsidRPr="00BF23F8">
        <w:rPr>
          <w:vertAlign w:val="superscript"/>
        </w:rPr>
        <w:footnoteReference w:id="44"/>
      </w:r>
      <w:r>
        <w:t xml:space="preserve"> ~ </w:t>
      </w:r>
    </w:p>
    <w:p w:rsidR="0026793E" w:rsidRDefault="0026793E" w:rsidP="0026793E">
      <w:pPr>
        <w:ind w:left="720" w:right="720" w:firstLine="720"/>
      </w:pPr>
      <w:r w:rsidRPr="00BF23F8">
        <w:rPr>
          <w:vertAlign w:val="superscript"/>
        </w:rPr>
        <w:t>13 </w:t>
      </w:r>
      <w:r w:rsidRPr="00BF23F8">
        <w:t xml:space="preserve">But we are bound to give thanks to God always for you, brethren beloved by the Lord, because God from the beginning chose you for salvation through sanctification by the Spirit and belief in the truth, </w:t>
      </w:r>
      <w:r w:rsidRPr="00BF23F8">
        <w:rPr>
          <w:vertAlign w:val="superscript"/>
        </w:rPr>
        <w:t>14 </w:t>
      </w:r>
      <w:r w:rsidRPr="00BF23F8">
        <w:t>to which He called you by our gospel, for the obtaining of the glory of our Lord Jesus Christ.</w:t>
      </w:r>
      <w:r w:rsidRPr="00BF23F8">
        <w:rPr>
          <w:vertAlign w:val="superscript"/>
        </w:rPr>
        <w:footnoteReference w:id="45"/>
      </w:r>
    </w:p>
    <w:p w:rsidR="0026793E" w:rsidRDefault="0026793E" w:rsidP="0026793E">
      <w:pPr>
        <w:ind w:left="720" w:right="720" w:firstLine="720"/>
      </w:pPr>
    </w:p>
    <w:p w:rsidR="0026793E" w:rsidRDefault="0026793E" w:rsidP="0026793E">
      <w:pPr>
        <w:spacing w:line="480" w:lineRule="auto"/>
        <w:ind w:firstLine="720"/>
      </w:pPr>
      <w:r>
        <w:t xml:space="preserve">The objective of this is </w:t>
      </w:r>
      <w:r w:rsidRPr="00BF23F8">
        <w:t xml:space="preserve">that </w:t>
      </w:r>
      <w:r>
        <w:t xml:space="preserve">we </w:t>
      </w:r>
      <w:r w:rsidRPr="00BF23F8">
        <w:t xml:space="preserve">reproduce </w:t>
      </w:r>
      <w:r>
        <w:t>H</w:t>
      </w:r>
      <w:r w:rsidRPr="00BF23F8">
        <w:t xml:space="preserve">is character </w:t>
      </w:r>
      <w:r>
        <w:t>as we</w:t>
      </w:r>
      <w:r w:rsidR="007B37C1">
        <w:t>’</w:t>
      </w:r>
      <w:r>
        <w:t xml:space="preserve">re changed; </w:t>
      </w:r>
      <w:r w:rsidRPr="00BF23F8">
        <w:t>Rom</w:t>
      </w:r>
      <w:r>
        <w:t xml:space="preserve">ans </w:t>
      </w:r>
      <w:r w:rsidRPr="00BF23F8">
        <w:t>8:29</w:t>
      </w:r>
      <w:r w:rsidRPr="00BF23F8">
        <w:rPr>
          <w:vertAlign w:val="superscript"/>
        </w:rPr>
        <w:footnoteReference w:id="46"/>
      </w:r>
      <w:r>
        <w:t xml:space="preserve"> ~ </w:t>
      </w:r>
    </w:p>
    <w:p w:rsidR="0026793E" w:rsidRDefault="0026793E" w:rsidP="0026793E">
      <w:pPr>
        <w:ind w:left="720" w:right="720"/>
      </w:pPr>
      <w:r w:rsidRPr="00BF23F8">
        <w:rPr>
          <w:vertAlign w:val="superscript"/>
        </w:rPr>
        <w:t>29 </w:t>
      </w:r>
      <w:r w:rsidRPr="00BF23F8">
        <w:t xml:space="preserve">For whom He foreknew, He also predestined </w:t>
      </w:r>
      <w:r w:rsidRPr="00BF23F8">
        <w:rPr>
          <w:i/>
        </w:rPr>
        <w:t>to be</w:t>
      </w:r>
      <w:r w:rsidRPr="00BF23F8">
        <w:t xml:space="preserve"> conformed to the image of His Son, that He might be the firstborn among many brethren.</w:t>
      </w:r>
      <w:r w:rsidRPr="00BF23F8">
        <w:rPr>
          <w:vertAlign w:val="superscript"/>
        </w:rPr>
        <w:footnoteReference w:id="47"/>
      </w:r>
    </w:p>
    <w:p w:rsidR="0026793E" w:rsidRDefault="0026793E" w:rsidP="0026793E">
      <w:pPr>
        <w:ind w:left="720" w:right="720"/>
      </w:pPr>
    </w:p>
    <w:p w:rsidR="0026793E" w:rsidRDefault="0026793E" w:rsidP="0026793E">
      <w:pPr>
        <w:spacing w:line="480" w:lineRule="auto"/>
        <w:ind w:firstLine="720"/>
      </w:pPr>
      <w:r w:rsidRPr="00BF23F8">
        <w:t>While the act of election t</w:t>
      </w:r>
      <w:r>
        <w:t xml:space="preserve">akes </w:t>
      </w:r>
      <w:r w:rsidRPr="00BF23F8">
        <w:t xml:space="preserve">place in God’s eternal counsel, </w:t>
      </w:r>
      <w:r>
        <w:t xml:space="preserve">the </w:t>
      </w:r>
      <w:r w:rsidRPr="00BF23F8">
        <w:t>effect</w:t>
      </w:r>
      <w:r>
        <w:t xml:space="preserve"> of election is </w:t>
      </w:r>
      <w:r w:rsidRPr="00BF23F8">
        <w:t>seen in the lives of the elect</w:t>
      </w:r>
      <w:r w:rsidRPr="00BF23F8">
        <w:rPr>
          <w:vertAlign w:val="superscript"/>
        </w:rPr>
        <w:footnoteReference w:id="48"/>
      </w:r>
      <w:r w:rsidR="007B37C1">
        <w:t xml:space="preserve"> </w:t>
      </w:r>
      <w:r>
        <w:t xml:space="preserve">through the </w:t>
      </w:r>
      <w:r w:rsidR="007B37C1">
        <w:t xml:space="preserve">work of </w:t>
      </w:r>
      <w:r w:rsidR="007D1CC7">
        <w:t xml:space="preserve">the </w:t>
      </w:r>
      <w:r>
        <w:t xml:space="preserve">indwelling </w:t>
      </w:r>
      <w:r w:rsidR="007B37C1">
        <w:t>Holy Spirit who a</w:t>
      </w:r>
      <w:r>
        <w:t xml:space="preserve">ffects that change; Titus 3:4-7 ~ </w:t>
      </w:r>
    </w:p>
    <w:p w:rsidR="0026793E" w:rsidRDefault="0026793E" w:rsidP="0026793E">
      <w:pPr>
        <w:ind w:left="720" w:right="720"/>
      </w:pPr>
      <w:r w:rsidRPr="00BF23F8">
        <w:rPr>
          <w:vertAlign w:val="superscript"/>
        </w:rPr>
        <w:t>4 </w:t>
      </w:r>
      <w:r w:rsidRPr="00BF23F8">
        <w:t xml:space="preserve">But when the kindness and the love of God our Savior toward man appeared, </w:t>
      </w:r>
      <w:r w:rsidRPr="00BF23F8">
        <w:rPr>
          <w:vertAlign w:val="superscript"/>
        </w:rPr>
        <w:t>5 </w:t>
      </w:r>
      <w:r w:rsidRPr="00BF23F8">
        <w:t xml:space="preserve">not by works of righteousness which we have done, but according to His mercy He saved us, through the washing of regeneration and renewing of the Holy Spirit, </w:t>
      </w:r>
      <w:r w:rsidRPr="00BF23F8">
        <w:rPr>
          <w:vertAlign w:val="superscript"/>
        </w:rPr>
        <w:t>6 </w:t>
      </w:r>
      <w:r w:rsidRPr="00BF23F8">
        <w:t xml:space="preserve">whom He poured out on us abundantly through Jesus Christ our Savior, </w:t>
      </w:r>
      <w:r w:rsidRPr="00BF23F8">
        <w:rPr>
          <w:vertAlign w:val="superscript"/>
        </w:rPr>
        <w:t>7 </w:t>
      </w:r>
      <w:r w:rsidRPr="00BF23F8">
        <w:t>that having been justified by His grace we should become heirs according to the hope of eternal life.</w:t>
      </w:r>
      <w:r w:rsidRPr="00BF23F8">
        <w:rPr>
          <w:vertAlign w:val="superscript"/>
        </w:rPr>
        <w:footnoteReference w:id="49"/>
      </w:r>
    </w:p>
    <w:p w:rsidR="0026793E" w:rsidRDefault="0026793E" w:rsidP="0026793E">
      <w:pPr>
        <w:ind w:left="720" w:right="720"/>
      </w:pPr>
    </w:p>
    <w:p w:rsidR="007B37C1" w:rsidRPr="007B37C1" w:rsidRDefault="007B37C1" w:rsidP="007B37C1">
      <w:pPr>
        <w:spacing w:line="480" w:lineRule="auto"/>
        <w:rPr>
          <w:b/>
        </w:rPr>
      </w:pPr>
      <w:r w:rsidRPr="007B37C1">
        <w:rPr>
          <w:b/>
        </w:rPr>
        <w:lastRenderedPageBreak/>
        <w:t xml:space="preserve">Power ~ </w:t>
      </w:r>
    </w:p>
    <w:p w:rsidR="007D1CC7" w:rsidRDefault="0026793E" w:rsidP="0026793E">
      <w:pPr>
        <w:spacing w:line="480" w:lineRule="auto"/>
        <w:ind w:firstLine="720"/>
      </w:pPr>
      <w:r>
        <w:t>Paul says that the message the Thessalonians received was delivered with d</w:t>
      </w:r>
      <w:r w:rsidRPr="00953C00">
        <w:t xml:space="preserve">emonstrations of power, the work of the Holy Spirit, and the </w:t>
      </w:r>
      <w:r>
        <w:t>missionaries’ words.</w:t>
      </w:r>
      <w:r w:rsidRPr="00531A8E">
        <w:rPr>
          <w:vertAlign w:val="superscript"/>
        </w:rPr>
        <w:t xml:space="preserve"> </w:t>
      </w:r>
      <w:r w:rsidRPr="00953C00">
        <w:rPr>
          <w:vertAlign w:val="superscript"/>
        </w:rPr>
        <w:footnoteReference w:id="50"/>
      </w:r>
      <w:r>
        <w:t xml:space="preserve">  </w:t>
      </w:r>
    </w:p>
    <w:p w:rsidR="007D1CC7" w:rsidRDefault="007D1CC7" w:rsidP="007D1CC7">
      <w:pPr>
        <w:ind w:left="720" w:right="720" w:firstLine="720"/>
      </w:pPr>
      <w:r>
        <w:t>A hurricane had struck, and a group was huddled together inside a shelter listening to the storm rage.  An older preacher was prayi</w:t>
      </w:r>
      <w:r w:rsidR="005F326E">
        <w:t>ng with great oratorical effect</w:t>
      </w:r>
      <w:r>
        <w:t xml:space="preserve"> in the midst of the storm.  He cried out, “Send us the spirit of the children of Israel, the children of Moses, the children of the Promised Land.</w:t>
      </w:r>
      <w:r w:rsidR="005F326E">
        <w:t>”</w:t>
      </w:r>
    </w:p>
    <w:p w:rsidR="007D1CC7" w:rsidRDefault="007D1CC7" w:rsidP="007D1CC7">
      <w:pPr>
        <w:ind w:left="720" w:right="720" w:firstLine="720"/>
      </w:pPr>
      <w:r>
        <w:t>At this, an old man with less oratory skill, but more directness, prayed, “Lord, don’t send nobody.  Come yourself, this ain’t no time for children!”</w:t>
      </w:r>
      <w:r>
        <w:rPr>
          <w:rStyle w:val="FootnoteReference"/>
        </w:rPr>
        <w:footnoteReference w:id="51"/>
      </w:r>
    </w:p>
    <w:p w:rsidR="007D1CC7" w:rsidRDefault="007D1CC7" w:rsidP="007D1CC7">
      <w:pPr>
        <w:ind w:left="720" w:right="720" w:firstLine="720"/>
      </w:pPr>
    </w:p>
    <w:p w:rsidR="0026793E" w:rsidRDefault="007D1CC7" w:rsidP="0026793E">
      <w:pPr>
        <w:spacing w:line="480" w:lineRule="auto"/>
        <w:ind w:firstLine="720"/>
      </w:pPr>
      <w:r>
        <w:t xml:space="preserve">God had moved in power among the Thessalonians.  </w:t>
      </w:r>
      <w:r w:rsidR="0026793E">
        <w:t xml:space="preserve">These things allowed </w:t>
      </w:r>
      <w:r w:rsidR="0026793E" w:rsidRPr="00953C00">
        <w:t xml:space="preserve">the Thessalonians </w:t>
      </w:r>
      <w:r w:rsidR="0026793E">
        <w:t xml:space="preserve">to respond to a </w:t>
      </w:r>
      <w:r w:rsidR="0026793E" w:rsidRPr="00953C00">
        <w:t>convincing presentation of the gospel.</w:t>
      </w:r>
      <w:r w:rsidR="0026793E" w:rsidRPr="00953C00">
        <w:rPr>
          <w:vertAlign w:val="superscript"/>
        </w:rPr>
        <w:footnoteReference w:id="52"/>
      </w:r>
      <w:r w:rsidR="0026793E">
        <w:t xml:space="preserve"> 1 Thessalonians 1:4-5 ~ </w:t>
      </w:r>
    </w:p>
    <w:p w:rsidR="0026793E" w:rsidRDefault="0026793E" w:rsidP="0026793E">
      <w:pPr>
        <w:ind w:left="720" w:right="720"/>
      </w:pPr>
      <w:r>
        <w:t xml:space="preserve">… </w:t>
      </w:r>
      <w:r w:rsidRPr="00531A8E">
        <w:rPr>
          <w:vertAlign w:val="superscript"/>
        </w:rPr>
        <w:t>4 </w:t>
      </w:r>
      <w:r w:rsidRPr="00531A8E">
        <w:t xml:space="preserve">knowing, beloved brethren, your election by God. </w:t>
      </w:r>
      <w:r w:rsidRPr="00531A8E">
        <w:rPr>
          <w:vertAlign w:val="superscript"/>
        </w:rPr>
        <w:t>5 </w:t>
      </w:r>
      <w:r w:rsidRPr="00531A8E">
        <w:t>For our gospel did not come to you in word only, but also in power, and in the Holy Spirit and in much assurance, as you know what kind of men we were among you for your sake.</w:t>
      </w:r>
      <w:r w:rsidRPr="00531A8E">
        <w:rPr>
          <w:vertAlign w:val="superscript"/>
        </w:rPr>
        <w:footnoteReference w:id="53"/>
      </w:r>
    </w:p>
    <w:p w:rsidR="0026793E" w:rsidRDefault="0026793E" w:rsidP="0026793E">
      <w:pPr>
        <w:ind w:left="720" w:right="720"/>
      </w:pPr>
    </w:p>
    <w:p w:rsidR="007B37C1" w:rsidRDefault="0026793E" w:rsidP="0026793E">
      <w:pPr>
        <w:spacing w:line="480" w:lineRule="auto"/>
        <w:ind w:firstLine="720"/>
      </w:pPr>
      <w:r w:rsidRPr="00531A8E">
        <w:t xml:space="preserve">The word used for “power” </w:t>
      </w:r>
      <w:r>
        <w:t>(</w:t>
      </w:r>
      <w:r w:rsidRPr="00531A8E">
        <w:rPr>
          <w:lang w:val="el-GR"/>
        </w:rPr>
        <w:t>δυναμει</w:t>
      </w:r>
      <w:r>
        <w:t>)</w:t>
      </w:r>
      <w:r w:rsidRPr="00531A8E">
        <w:rPr>
          <w:vertAlign w:val="superscript"/>
        </w:rPr>
        <w:footnoteReference w:id="54"/>
      </w:r>
      <w:r>
        <w:t xml:space="preserve"> </w:t>
      </w:r>
      <w:r w:rsidRPr="00531A8E">
        <w:t>[d</w:t>
      </w:r>
      <w:r>
        <w:t xml:space="preserve">ūʹ </w:t>
      </w:r>
      <w:r w:rsidRPr="00531A8E">
        <w:t>n</w:t>
      </w:r>
      <w:r>
        <w:t xml:space="preserve">ă </w:t>
      </w:r>
      <w:r w:rsidRPr="00531A8E">
        <w:t>m</w:t>
      </w:r>
      <w:r>
        <w:t>ĭs</w:t>
      </w:r>
      <w:r w:rsidRPr="00531A8E">
        <w:t xml:space="preserve">] is also one of the words used in the Gospels for </w:t>
      </w:r>
      <w:r>
        <w:t xml:space="preserve">the miracles </w:t>
      </w:r>
      <w:r w:rsidRPr="00531A8E">
        <w:t>Jesus</w:t>
      </w:r>
      <w:r>
        <w:t xml:space="preserve"> performed</w:t>
      </w:r>
      <w:r w:rsidRPr="00531A8E">
        <w:t>.</w:t>
      </w:r>
      <w:r w:rsidRPr="00531A8E">
        <w:rPr>
          <w:vertAlign w:val="superscript"/>
        </w:rPr>
        <w:footnoteReference w:id="55"/>
      </w:r>
      <w:r w:rsidRPr="00531A8E">
        <w:t xml:space="preserve"> </w:t>
      </w:r>
      <w:r>
        <w:t xml:space="preserve"> The signs of power were a reflection of </w:t>
      </w:r>
      <w:r w:rsidRPr="00531A8E">
        <w:t>God’s power, not Paul’s.</w:t>
      </w:r>
      <w:r w:rsidRPr="00531A8E">
        <w:rPr>
          <w:vertAlign w:val="superscript"/>
        </w:rPr>
        <w:footnoteReference w:id="56"/>
      </w:r>
      <w:r>
        <w:t xml:space="preserve">  </w:t>
      </w:r>
      <w:r w:rsidRPr="00531A8E">
        <w:t xml:space="preserve">The second phrase, “with the Holy Spirit,” </w:t>
      </w:r>
      <w:r>
        <w:t xml:space="preserve">does something </w:t>
      </w:r>
      <w:r>
        <w:lastRenderedPageBreak/>
        <w:t xml:space="preserve">interesting.  It </w:t>
      </w:r>
      <w:r w:rsidRPr="00531A8E">
        <w:t xml:space="preserve">broadens </w:t>
      </w:r>
      <w:r>
        <w:t xml:space="preserve">Paul’s </w:t>
      </w:r>
      <w:r w:rsidRPr="00531A8E">
        <w:t xml:space="preserve">statement to </w:t>
      </w:r>
      <w:r>
        <w:t xml:space="preserve">include </w:t>
      </w:r>
      <w:r w:rsidRPr="00531A8E">
        <w:t xml:space="preserve">more than </w:t>
      </w:r>
      <w:r>
        <w:t xml:space="preserve">only </w:t>
      </w:r>
      <w:r w:rsidRPr="00531A8E">
        <w:t>miraculous</w:t>
      </w:r>
      <w:r>
        <w:t xml:space="preserve"> signs</w:t>
      </w:r>
      <w:r w:rsidRPr="00531A8E">
        <w:t>.</w:t>
      </w:r>
      <w:r w:rsidRPr="00531A8E">
        <w:rPr>
          <w:vertAlign w:val="superscript"/>
        </w:rPr>
        <w:footnoteReference w:id="57"/>
      </w:r>
      <w:r w:rsidRPr="00531A8E">
        <w:t xml:space="preserve"> </w:t>
      </w:r>
      <w:r>
        <w:t xml:space="preserve"> It is the work of the </w:t>
      </w:r>
      <w:r w:rsidRPr="00531A8E">
        <w:t>Spirit</w:t>
      </w:r>
      <w:r>
        <w:t xml:space="preserve"> </w:t>
      </w:r>
      <w:r w:rsidRPr="00531A8E">
        <w:t xml:space="preserve">to call, convict, enlighten, transform, </w:t>
      </w:r>
      <w:r>
        <w:t xml:space="preserve">and </w:t>
      </w:r>
      <w:r w:rsidRPr="00531A8E">
        <w:t>assure</w:t>
      </w:r>
      <w:r>
        <w:t xml:space="preserve"> in a manner far</w:t>
      </w:r>
      <w:r w:rsidRPr="00531A8E">
        <w:t xml:space="preserve"> more effectively than </w:t>
      </w:r>
      <w:r>
        <w:t xml:space="preserve">just </w:t>
      </w:r>
      <w:r w:rsidRPr="00531A8E">
        <w:t>words alone</w:t>
      </w:r>
      <w:r>
        <w:t>.</w:t>
      </w:r>
      <w:r w:rsidRPr="00531A8E">
        <w:rPr>
          <w:vertAlign w:val="superscript"/>
        </w:rPr>
        <w:footnoteReference w:id="58"/>
      </w:r>
      <w:r>
        <w:t xml:space="preserve"> </w:t>
      </w:r>
      <w:r w:rsidRPr="00531A8E">
        <w:t xml:space="preserve"> </w:t>
      </w:r>
      <w:r w:rsidR="007B37C1">
        <w:t xml:space="preserve">John 16:7-11 ~ </w:t>
      </w:r>
    </w:p>
    <w:p w:rsidR="007B37C1" w:rsidRDefault="007B37C1" w:rsidP="007B37C1">
      <w:pPr>
        <w:ind w:left="720" w:right="720"/>
      </w:pPr>
      <w:r w:rsidRPr="007B37C1">
        <w:rPr>
          <w:vertAlign w:val="superscript"/>
        </w:rPr>
        <w:t>7 </w:t>
      </w:r>
      <w:r w:rsidRPr="007B37C1">
        <w:t xml:space="preserve">Nevertheless I tell you the truth. It is to your advantage that I go away; for if I do not go away, the Helper will not come to you; but if I depart, I will send Him to you. </w:t>
      </w:r>
      <w:r w:rsidRPr="007B37C1">
        <w:rPr>
          <w:vertAlign w:val="superscript"/>
        </w:rPr>
        <w:t>8 </w:t>
      </w:r>
      <w:r w:rsidRPr="007B37C1">
        <w:t xml:space="preserve">And when He has come, He will convict the world of sin, and of righteousness, and of judgment: </w:t>
      </w:r>
      <w:r w:rsidRPr="007B37C1">
        <w:rPr>
          <w:vertAlign w:val="superscript"/>
        </w:rPr>
        <w:t>9 </w:t>
      </w:r>
      <w:r w:rsidRPr="007B37C1">
        <w:t xml:space="preserve">of sin, because they do not believe in Me; </w:t>
      </w:r>
      <w:r w:rsidRPr="007B37C1">
        <w:rPr>
          <w:vertAlign w:val="superscript"/>
        </w:rPr>
        <w:t>10 </w:t>
      </w:r>
      <w:r w:rsidRPr="007B37C1">
        <w:t xml:space="preserve">of righteousness, because I go to My Father and you see Me no more; </w:t>
      </w:r>
      <w:r w:rsidRPr="007B37C1">
        <w:rPr>
          <w:vertAlign w:val="superscript"/>
        </w:rPr>
        <w:t>11 </w:t>
      </w:r>
      <w:r w:rsidRPr="007B37C1">
        <w:t>of judgment, because the ruler of this world is judged.</w:t>
      </w:r>
      <w:r w:rsidRPr="007B37C1">
        <w:rPr>
          <w:vertAlign w:val="superscript"/>
        </w:rPr>
        <w:footnoteReference w:id="59"/>
      </w:r>
    </w:p>
    <w:p w:rsidR="007B37C1" w:rsidRDefault="007B37C1" w:rsidP="007B37C1">
      <w:pPr>
        <w:ind w:left="720" w:right="720"/>
      </w:pPr>
    </w:p>
    <w:p w:rsidR="0026793E" w:rsidRDefault="0026793E" w:rsidP="0026793E">
      <w:pPr>
        <w:spacing w:line="480" w:lineRule="auto"/>
        <w:ind w:firstLine="720"/>
      </w:pPr>
      <w:r w:rsidRPr="00531A8E">
        <w:t>In this sense the work of the Spirit is the guarantor of truth.</w:t>
      </w:r>
      <w:r w:rsidRPr="00531A8E">
        <w:rPr>
          <w:vertAlign w:val="superscript"/>
        </w:rPr>
        <w:footnoteReference w:id="60"/>
      </w:r>
    </w:p>
    <w:p w:rsidR="0026793E" w:rsidRDefault="0026793E" w:rsidP="0026793E">
      <w:pPr>
        <w:spacing w:line="480" w:lineRule="auto"/>
        <w:ind w:firstLine="720"/>
      </w:pPr>
      <w:r>
        <w:t>But… why were signs of power required to affirm the message of the Gospel if these people were the elect, those who God had chosen to be saved and become followers of His Son?  That brings up the interesting, and sometimes sticky, topic of “election.”</w:t>
      </w:r>
      <w:r w:rsidR="007B37C1">
        <w:t xml:space="preserve">  So let’s wander into </w:t>
      </w:r>
      <w:r w:rsidR="007D1CC7">
        <w:t xml:space="preserve">a topic </w:t>
      </w:r>
      <w:r w:rsidR="007B37C1">
        <w:t xml:space="preserve">the wise choose not to </w:t>
      </w:r>
      <w:r w:rsidR="007D1CC7">
        <w:t>address</w:t>
      </w:r>
      <w:r w:rsidR="007B37C1">
        <w:t>.</w:t>
      </w:r>
    </w:p>
    <w:p w:rsidR="0026793E" w:rsidRPr="004C1C85" w:rsidRDefault="0026793E" w:rsidP="0026793E">
      <w:pPr>
        <w:spacing w:line="480" w:lineRule="auto"/>
        <w:rPr>
          <w:b/>
        </w:rPr>
      </w:pPr>
      <w:r w:rsidRPr="004C1C85">
        <w:rPr>
          <w:b/>
        </w:rPr>
        <w:t xml:space="preserve">Election ~ </w:t>
      </w:r>
    </w:p>
    <w:p w:rsidR="00E93B90" w:rsidRDefault="0026793E" w:rsidP="0026793E">
      <w:pPr>
        <w:spacing w:line="480" w:lineRule="auto"/>
        <w:ind w:firstLine="720"/>
      </w:pPr>
      <w:r>
        <w:t>So we have this word “election” to come to terms with</w:t>
      </w:r>
      <w:r w:rsidR="00E93B90">
        <w:t xml:space="preserve">; 1 Thessalonians 1:4 ~ </w:t>
      </w:r>
    </w:p>
    <w:p w:rsidR="00E93B90" w:rsidRDefault="00E93B90" w:rsidP="00E93B90">
      <w:pPr>
        <w:ind w:left="720" w:right="720"/>
      </w:pPr>
      <w:r>
        <w:t xml:space="preserve">… </w:t>
      </w:r>
      <w:r w:rsidRPr="00E93B90">
        <w:rPr>
          <w:vertAlign w:val="superscript"/>
        </w:rPr>
        <w:t>4 </w:t>
      </w:r>
      <w:r w:rsidRPr="00E93B90">
        <w:t xml:space="preserve">knowing, beloved brethren, your </w:t>
      </w:r>
      <w:r w:rsidRPr="001337AF">
        <w:rPr>
          <w:u w:val="single"/>
        </w:rPr>
        <w:t>election</w:t>
      </w:r>
      <w:r w:rsidRPr="00E93B90">
        <w:t xml:space="preserve"> by God.</w:t>
      </w:r>
      <w:r w:rsidRPr="00E93B90">
        <w:rPr>
          <w:vertAlign w:val="superscript"/>
        </w:rPr>
        <w:footnoteReference w:id="61"/>
      </w:r>
    </w:p>
    <w:p w:rsidR="00E93B90" w:rsidRDefault="00E93B90" w:rsidP="00E93B90">
      <w:pPr>
        <w:ind w:left="720" w:right="720"/>
      </w:pPr>
    </w:p>
    <w:p w:rsidR="0026793E" w:rsidRDefault="001337AF" w:rsidP="0026793E">
      <w:pPr>
        <w:spacing w:line="480" w:lineRule="auto"/>
        <w:ind w:firstLine="720"/>
      </w:pPr>
      <w:r>
        <w:t xml:space="preserve">“Election” is </w:t>
      </w:r>
      <w:r w:rsidR="0026793E">
        <w:t xml:space="preserve">defined by Reformed </w:t>
      </w:r>
      <w:r w:rsidR="001428B9">
        <w:t>T</w:t>
      </w:r>
      <w:r w:rsidR="0026793E">
        <w:t>heologians</w:t>
      </w:r>
      <w:r w:rsidR="00E93B90">
        <w:t xml:space="preserve"> in this way</w:t>
      </w:r>
      <w:r w:rsidR="0026793E">
        <w:t>:</w:t>
      </w:r>
    </w:p>
    <w:p w:rsidR="0026793E" w:rsidRDefault="0026793E" w:rsidP="0026793E">
      <w:pPr>
        <w:ind w:left="720" w:right="720" w:firstLine="720"/>
      </w:pPr>
      <w:r>
        <w:t>Election is an act of God before creation in which He chooses some people to be saved, not on account of any foreseen merit in them, but only because of His sovereign good pleasure.</w:t>
      </w:r>
      <w:r>
        <w:rPr>
          <w:rStyle w:val="FootnoteReference"/>
        </w:rPr>
        <w:footnoteReference w:id="62"/>
      </w:r>
    </w:p>
    <w:p w:rsidR="0026793E" w:rsidRDefault="0026793E" w:rsidP="0026793E">
      <w:pPr>
        <w:ind w:left="720" w:right="720" w:firstLine="720"/>
      </w:pPr>
    </w:p>
    <w:p w:rsidR="0026793E" w:rsidRPr="00F821D1" w:rsidRDefault="0026793E" w:rsidP="0026793E">
      <w:pPr>
        <w:spacing w:line="480" w:lineRule="auto"/>
        <w:ind w:firstLine="720"/>
      </w:pPr>
      <w:r>
        <w:lastRenderedPageBreak/>
        <w:t>The word is (</w:t>
      </w:r>
      <w:r w:rsidRPr="00A7107D">
        <w:rPr>
          <w:lang w:val="el-GR"/>
        </w:rPr>
        <w:t>εκλογην</w:t>
      </w:r>
      <w:r>
        <w:t>)</w:t>
      </w:r>
      <w:r w:rsidRPr="00A7107D">
        <w:rPr>
          <w:vertAlign w:val="superscript"/>
        </w:rPr>
        <w:footnoteReference w:id="63"/>
      </w:r>
      <w:r>
        <w:t xml:space="preserve"> [ĕk lŏ gānʹ] in the Greek.  It conveys the idea of</w:t>
      </w:r>
      <w:r w:rsidR="001337AF">
        <w:t>,</w:t>
      </w:r>
      <w:r>
        <w:t xml:space="preserve"> </w:t>
      </w:r>
      <w:r w:rsidR="001337AF">
        <w:t>“</w:t>
      </w:r>
      <w:r>
        <w:t xml:space="preserve">to </w:t>
      </w:r>
      <w:r w:rsidRPr="00F821D1">
        <w:rPr>
          <w:bCs/>
        </w:rPr>
        <w:t>pick out,</w:t>
      </w:r>
      <w:r w:rsidR="001337AF">
        <w:rPr>
          <w:bCs/>
        </w:rPr>
        <w:t>”</w:t>
      </w:r>
      <w:r w:rsidRPr="00F821D1">
        <w:rPr>
          <w:bCs/>
        </w:rPr>
        <w:t xml:space="preserve"> </w:t>
      </w:r>
      <w:r w:rsidR="001337AF">
        <w:rPr>
          <w:bCs/>
        </w:rPr>
        <w:t xml:space="preserve">“to </w:t>
      </w:r>
      <w:r w:rsidR="001337AF" w:rsidRPr="00F821D1">
        <w:rPr>
          <w:bCs/>
        </w:rPr>
        <w:t>cho</w:t>
      </w:r>
      <w:r w:rsidR="001337AF">
        <w:rPr>
          <w:bCs/>
        </w:rPr>
        <w:t>o</w:t>
      </w:r>
      <w:r w:rsidR="001337AF" w:rsidRPr="00F821D1">
        <w:rPr>
          <w:bCs/>
        </w:rPr>
        <w:t>se</w:t>
      </w:r>
      <w:r w:rsidRPr="00F821D1">
        <w:rPr>
          <w:bCs/>
        </w:rPr>
        <w:t>,</w:t>
      </w:r>
      <w:r w:rsidR="001337AF">
        <w:rPr>
          <w:bCs/>
        </w:rPr>
        <w:t>”</w:t>
      </w:r>
      <w:r w:rsidRPr="00F821D1">
        <w:rPr>
          <w:bCs/>
        </w:rPr>
        <w:t xml:space="preserve"> </w:t>
      </w:r>
      <w:r>
        <w:rPr>
          <w:bCs/>
        </w:rPr>
        <w:t>or</w:t>
      </w:r>
      <w:r w:rsidR="001337AF">
        <w:rPr>
          <w:bCs/>
        </w:rPr>
        <w:t>, “to</w:t>
      </w:r>
      <w:r>
        <w:rPr>
          <w:bCs/>
        </w:rPr>
        <w:t xml:space="preserve"> </w:t>
      </w:r>
      <w:r w:rsidRPr="00F821D1">
        <w:rPr>
          <w:bCs/>
        </w:rPr>
        <w:t>elect</w:t>
      </w:r>
      <w:r>
        <w:rPr>
          <w:bCs/>
        </w:rPr>
        <w:t>.</w:t>
      </w:r>
      <w:r w:rsidR="001337AF">
        <w:rPr>
          <w:bCs/>
        </w:rPr>
        <w:t>”</w:t>
      </w:r>
      <w:r w:rsidRPr="00F821D1">
        <w:rPr>
          <w:vertAlign w:val="superscript"/>
        </w:rPr>
        <w:footnoteReference w:id="64"/>
      </w:r>
      <w:r>
        <w:rPr>
          <w:bCs/>
        </w:rPr>
        <w:t xml:space="preserve">  </w:t>
      </w:r>
      <w:r w:rsidRPr="001C67D7">
        <w:rPr>
          <w:bCs/>
        </w:rPr>
        <w:t xml:space="preserve">The idea of “selection” </w:t>
      </w:r>
      <w:r>
        <w:rPr>
          <w:bCs/>
        </w:rPr>
        <w:t>reflects it’</w:t>
      </w:r>
      <w:r w:rsidR="001428B9">
        <w:rPr>
          <w:bCs/>
        </w:rPr>
        <w:t>s primarily use</w:t>
      </w:r>
      <w:r>
        <w:rPr>
          <w:bCs/>
        </w:rPr>
        <w:t xml:space="preserve"> </w:t>
      </w:r>
      <w:r w:rsidRPr="001C67D7">
        <w:rPr>
          <w:bCs/>
        </w:rPr>
        <w:t xml:space="preserve">in </w:t>
      </w:r>
      <w:r>
        <w:rPr>
          <w:bCs/>
        </w:rPr>
        <w:t xml:space="preserve">the </w:t>
      </w:r>
      <w:r w:rsidRPr="001C67D7">
        <w:rPr>
          <w:bCs/>
        </w:rPr>
        <w:t xml:space="preserve">Greek </w:t>
      </w:r>
      <w:r>
        <w:rPr>
          <w:bCs/>
        </w:rPr>
        <w:t>culture of the first century</w:t>
      </w:r>
      <w:r w:rsidRPr="001C67D7">
        <w:rPr>
          <w:bCs/>
        </w:rPr>
        <w:t>.</w:t>
      </w:r>
      <w:r w:rsidRPr="001C67D7">
        <w:rPr>
          <w:bCs/>
          <w:vertAlign w:val="superscript"/>
        </w:rPr>
        <w:footnoteReference w:id="65"/>
      </w:r>
      <w:r w:rsidRPr="001C67D7">
        <w:rPr>
          <w:bCs/>
        </w:rPr>
        <w:t xml:space="preserve"> </w:t>
      </w:r>
      <w:r>
        <w:rPr>
          <w:bCs/>
        </w:rPr>
        <w:t xml:space="preserve"> </w:t>
      </w:r>
      <w:r w:rsidRPr="001C67D7">
        <w:rPr>
          <w:bCs/>
        </w:rPr>
        <w:t>The stress is on the act</w:t>
      </w:r>
      <w:r>
        <w:rPr>
          <w:bCs/>
        </w:rPr>
        <w:t xml:space="preserve"> of selection and not the result</w:t>
      </w:r>
      <w:r w:rsidR="001337AF">
        <w:rPr>
          <w:bCs/>
        </w:rPr>
        <w:t>ing being selected</w:t>
      </w:r>
      <w:r w:rsidRPr="001C67D7">
        <w:rPr>
          <w:bCs/>
        </w:rPr>
        <w:t>.</w:t>
      </w:r>
      <w:r w:rsidRPr="001C67D7">
        <w:rPr>
          <w:bCs/>
          <w:vertAlign w:val="superscript"/>
        </w:rPr>
        <w:footnoteReference w:id="66"/>
      </w:r>
      <w:r w:rsidR="001428B9">
        <w:rPr>
          <w:bCs/>
        </w:rPr>
        <w:t xml:space="preserve">  Think about that for a moment, the emphasis is on God sovereignly selecting individuals for salvation, </w:t>
      </w:r>
      <w:r w:rsidR="001337AF">
        <w:rPr>
          <w:bCs/>
        </w:rPr>
        <w:t xml:space="preserve">and </w:t>
      </w:r>
      <w:r w:rsidR="001428B9">
        <w:rPr>
          <w:bCs/>
        </w:rPr>
        <w:t xml:space="preserve">not on the salvation of the </w:t>
      </w:r>
      <w:r w:rsidR="001337AF">
        <w:rPr>
          <w:bCs/>
        </w:rPr>
        <w:t xml:space="preserve">selected </w:t>
      </w:r>
      <w:r w:rsidR="001428B9">
        <w:rPr>
          <w:bCs/>
        </w:rPr>
        <w:t>individuals.</w:t>
      </w:r>
    </w:p>
    <w:p w:rsidR="001428B9" w:rsidRDefault="0026793E" w:rsidP="0026793E">
      <w:pPr>
        <w:spacing w:line="480" w:lineRule="auto"/>
        <w:ind w:firstLine="720"/>
      </w:pPr>
      <w:r>
        <w:t>Now there are some logical consequences to this business of “election</w:t>
      </w:r>
      <w:r w:rsidR="001428B9">
        <w:t>.</w:t>
      </w:r>
      <w:r>
        <w:t xml:space="preserve">” </w:t>
      </w:r>
      <w:r w:rsidR="001428B9">
        <w:t xml:space="preserve"> It unavoidably </w:t>
      </w:r>
      <w:r>
        <w:t>lead</w:t>
      </w:r>
      <w:r w:rsidR="001428B9">
        <w:t>s</w:t>
      </w:r>
      <w:r>
        <w:t xml:space="preserve"> to </w:t>
      </w:r>
      <w:r w:rsidR="001428B9">
        <w:t xml:space="preserve">the doctrine of </w:t>
      </w:r>
      <w:r>
        <w:t>“predestination</w:t>
      </w:r>
      <w:r w:rsidR="001428B9">
        <w:t>,</w:t>
      </w:r>
      <w:r>
        <w:t xml:space="preserve">” </w:t>
      </w:r>
      <w:r w:rsidR="001428B9">
        <w:t xml:space="preserve">which </w:t>
      </w:r>
      <w:r>
        <w:t>logically culminat</w:t>
      </w:r>
      <w:r w:rsidR="001428B9">
        <w:t>es</w:t>
      </w:r>
      <w:r>
        <w:t xml:space="preserve"> in “eternal security.”  </w:t>
      </w:r>
      <w:r w:rsidR="001428B9">
        <w:t xml:space="preserve">Eternal security refers to the conviction that once the individual places their faith in Jesus Christ, they are saved and will, without any doubt, end up in heaven. </w:t>
      </w:r>
    </w:p>
    <w:p w:rsidR="001337AF" w:rsidRDefault="0026793E" w:rsidP="0026793E">
      <w:pPr>
        <w:spacing w:line="480" w:lineRule="auto"/>
        <w:ind w:firstLine="720"/>
      </w:pPr>
      <w:r>
        <w:t xml:space="preserve">This </w:t>
      </w:r>
      <w:r w:rsidR="001337AF">
        <w:t xml:space="preserve">doctrine </w:t>
      </w:r>
      <w:r>
        <w:t xml:space="preserve">has been a source of significant conflict within the Church Universal </w:t>
      </w:r>
      <w:r w:rsidR="001337AF">
        <w:t>for centuries, it h</w:t>
      </w:r>
      <w:r>
        <w:t xml:space="preserve">as </w:t>
      </w:r>
      <w:r w:rsidR="001337AF">
        <w:t xml:space="preserve">also been a source of conflict </w:t>
      </w:r>
      <w:r>
        <w:t xml:space="preserve">within our own local congregation.  </w:t>
      </w:r>
    </w:p>
    <w:p w:rsidR="001428B9" w:rsidRDefault="001428B9" w:rsidP="0026793E">
      <w:pPr>
        <w:spacing w:line="480" w:lineRule="auto"/>
        <w:ind w:firstLine="720"/>
      </w:pPr>
      <w:r>
        <w:t xml:space="preserve">The debate is generally divided into </w:t>
      </w:r>
      <w:r w:rsidR="001337AF">
        <w:t xml:space="preserve">two camps; </w:t>
      </w:r>
      <w:r>
        <w:t xml:space="preserve">the Calvinists and the Arminians.  John Calvin was not the first person to propose the </w:t>
      </w:r>
      <w:r w:rsidR="001337AF">
        <w:t>doctrine of predestination and all that logically comes from that</w:t>
      </w:r>
      <w:r>
        <w:t xml:space="preserve">, but he was the most effective in presenting it in a systemized form.  If you’re interested, this is found in </w:t>
      </w:r>
      <w:r w:rsidRPr="001428B9">
        <w:rPr>
          <w:i/>
          <w:u w:val="single"/>
        </w:rPr>
        <w:t>The Institutes of the Christian Religion</w:t>
      </w:r>
      <w:r>
        <w:t>.</w:t>
      </w:r>
      <w:r w:rsidR="001337AF">
        <w:t xml:space="preserve">  It is hard reading, but interesting.</w:t>
      </w:r>
    </w:p>
    <w:p w:rsidR="001337AF" w:rsidRDefault="001428B9" w:rsidP="0026793E">
      <w:pPr>
        <w:spacing w:line="480" w:lineRule="auto"/>
        <w:ind w:firstLine="720"/>
      </w:pPr>
      <w:r>
        <w:lastRenderedPageBreak/>
        <w:t xml:space="preserve">Alternatively, Jacobus Arminius was not </w:t>
      </w:r>
      <w:r w:rsidR="001337AF">
        <w:t xml:space="preserve">the first </w:t>
      </w:r>
      <w:r>
        <w:t>to argue that</w:t>
      </w:r>
      <w:r w:rsidR="001337AF">
        <w:t xml:space="preserve">, although God grants us the ability to accept the gift of salvation through faith in Jesus Christ, he did teach that each individual has the free ability to accept or reject that offer.  Hence, God had not sovereignly determined that the individual would be saved.  With that emphasis on human free moral agency, </w:t>
      </w:r>
      <w:r>
        <w:t xml:space="preserve">it </w:t>
      </w:r>
      <w:r w:rsidR="001337AF">
        <w:t xml:space="preserve">is then logically </w:t>
      </w:r>
      <w:r>
        <w:t xml:space="preserve">possible to </w:t>
      </w:r>
      <w:r w:rsidR="001337AF">
        <w:t xml:space="preserve">choose to turn away from God and </w:t>
      </w:r>
      <w:r>
        <w:t>lose your salvation</w:t>
      </w:r>
      <w:r w:rsidR="001337AF">
        <w:t xml:space="preserve">.  </w:t>
      </w:r>
    </w:p>
    <w:p w:rsidR="001428B9" w:rsidRDefault="001337AF" w:rsidP="0026793E">
      <w:pPr>
        <w:spacing w:line="480" w:lineRule="auto"/>
        <w:ind w:firstLine="720"/>
      </w:pPr>
      <w:r>
        <w:t>He’s not the first to propose this</w:t>
      </w:r>
      <w:r w:rsidR="001428B9">
        <w:t>, but he’s probably the best known from among all of the people that hold this view.</w:t>
      </w:r>
      <w:r w:rsidR="00704D7D">
        <w:t xml:space="preserve">  He was less prolific in his writings than Calvin was, but his arguments are intelligent and thought provoking</w:t>
      </w:r>
      <w:r>
        <w:t>, although currently out of print</w:t>
      </w:r>
      <w:r w:rsidR="00704D7D">
        <w:t>.</w:t>
      </w:r>
    </w:p>
    <w:p w:rsidR="001337AF" w:rsidRDefault="001428B9" w:rsidP="0026793E">
      <w:pPr>
        <w:spacing w:line="480" w:lineRule="auto"/>
        <w:ind w:firstLine="720"/>
      </w:pPr>
      <w:r>
        <w:t xml:space="preserve">Here me clearly, regardless of </w:t>
      </w:r>
      <w:r w:rsidR="00704D7D">
        <w:t xml:space="preserve">which camp you tend to find yourself, it is clear that God does sovereignly call, or predestine individuals to be counted as among His people.  That is indisputable.  Now, the basis on which that calling is made is widely debated.  </w:t>
      </w:r>
    </w:p>
    <w:p w:rsidR="0026793E" w:rsidRDefault="0026793E" w:rsidP="0026793E">
      <w:pPr>
        <w:spacing w:line="480" w:lineRule="auto"/>
        <w:ind w:firstLine="720"/>
      </w:pPr>
      <w:r>
        <w:t xml:space="preserve">Frankly, it strikes me as kind of silly to get upset over God expressing mercy to mankind.  </w:t>
      </w:r>
    </w:p>
    <w:p w:rsidR="00704D7D" w:rsidRPr="00704D7D" w:rsidRDefault="00704D7D" w:rsidP="00704D7D">
      <w:pPr>
        <w:spacing w:line="480" w:lineRule="auto"/>
        <w:rPr>
          <w:b/>
        </w:rPr>
      </w:pPr>
      <w:r w:rsidRPr="00704D7D">
        <w:rPr>
          <w:b/>
        </w:rPr>
        <w:t xml:space="preserve">Criteria ~ </w:t>
      </w:r>
    </w:p>
    <w:p w:rsidR="0026793E" w:rsidRDefault="0026793E" w:rsidP="0026793E">
      <w:pPr>
        <w:spacing w:line="480" w:lineRule="auto"/>
        <w:ind w:firstLine="720"/>
      </w:pPr>
      <w:r>
        <w:t xml:space="preserve">Clearly, it is a mistake to affirm that </w:t>
      </w:r>
      <w:r w:rsidR="001337AF">
        <w:t xml:space="preserve">salvation is predicated </w:t>
      </w:r>
      <w:r w:rsidR="00B452AE">
        <w:t xml:space="preserve">on </w:t>
      </w:r>
      <w:r w:rsidR="00D27A3C">
        <w:t xml:space="preserve">our </w:t>
      </w:r>
      <w:r w:rsidR="001337AF">
        <w:t xml:space="preserve">own </w:t>
      </w:r>
      <w:r w:rsidR="00D27A3C">
        <w:t>wills</w:t>
      </w:r>
      <w:r w:rsidR="001337AF">
        <w:t xml:space="preserve"> alone</w:t>
      </w:r>
      <w:r w:rsidR="00D27A3C">
        <w:t>.</w:t>
      </w:r>
      <w:r>
        <w:rPr>
          <w:rStyle w:val="FootnoteReference"/>
        </w:rPr>
        <w:footnoteReference w:id="67"/>
      </w:r>
      <w:r>
        <w:t xml:space="preserve">  The consistent message of Scripture is that God actively seeks us; 2 Corinthians 5:19 ~ </w:t>
      </w:r>
    </w:p>
    <w:p w:rsidR="0026793E" w:rsidRDefault="0026793E" w:rsidP="0026793E">
      <w:pPr>
        <w:ind w:left="720" w:right="720"/>
      </w:pPr>
      <w:r>
        <w:t xml:space="preserve">… </w:t>
      </w:r>
      <w:r w:rsidRPr="00DF764B">
        <w:rPr>
          <w:vertAlign w:val="superscript"/>
        </w:rPr>
        <w:t>19 </w:t>
      </w:r>
      <w:r w:rsidRPr="00DF764B">
        <w:t>that is, that God was in Christ reconciling the world to Himself, not imputing their trespasses to them, and has committed to us the word of reconciliation.</w:t>
      </w:r>
      <w:r w:rsidRPr="00DF764B">
        <w:rPr>
          <w:vertAlign w:val="superscript"/>
        </w:rPr>
        <w:footnoteReference w:id="68"/>
      </w:r>
    </w:p>
    <w:p w:rsidR="0026793E" w:rsidRDefault="0026793E" w:rsidP="0026793E">
      <w:pPr>
        <w:ind w:left="720" w:right="720"/>
      </w:pPr>
    </w:p>
    <w:p w:rsidR="00D27A3C" w:rsidRDefault="0026793E" w:rsidP="0026793E">
      <w:pPr>
        <w:spacing w:line="480" w:lineRule="auto"/>
        <w:ind w:firstLine="720"/>
      </w:pPr>
      <w:r w:rsidRPr="001E0411">
        <w:lastRenderedPageBreak/>
        <w:t xml:space="preserve">His mercy and love </w:t>
      </w:r>
      <w:r>
        <w:t>are expressed toward us,</w:t>
      </w:r>
      <w:r w:rsidRPr="001E0411">
        <w:t xml:space="preserve"> not because of who we are</w:t>
      </w:r>
      <w:r w:rsidR="00B452AE">
        <w:t xml:space="preserve"> or how good we are</w:t>
      </w:r>
      <w:r>
        <w:t>,</w:t>
      </w:r>
      <w:r w:rsidRPr="001E0411">
        <w:t xml:space="preserve"> </w:t>
      </w:r>
      <w:r w:rsidR="00B452AE">
        <w:t xml:space="preserve">rather we are forgiven in spite of who we are our how good we are.  Forgiveness and acceptance happens </w:t>
      </w:r>
      <w:r>
        <w:t>because of the kind of P</w:t>
      </w:r>
      <w:r w:rsidRPr="001E0411">
        <w:t>erson</w:t>
      </w:r>
      <w:r>
        <w:t xml:space="preserve"> our God is</w:t>
      </w:r>
      <w:r w:rsidRPr="001E0411">
        <w:t>.</w:t>
      </w:r>
      <w:r w:rsidRPr="001E0411">
        <w:rPr>
          <w:vertAlign w:val="superscript"/>
        </w:rPr>
        <w:footnoteReference w:id="69"/>
      </w:r>
      <w:r w:rsidRPr="001E0411">
        <w:t xml:space="preserve"> </w:t>
      </w:r>
      <w:r>
        <w:t xml:space="preserve"> </w:t>
      </w:r>
      <w:r w:rsidR="00D27A3C">
        <w:t>We’re so broken that apart from His enabling we</w:t>
      </w:r>
      <w:r w:rsidR="00B452AE">
        <w:t>’</w:t>
      </w:r>
      <w:r w:rsidR="00D27A3C">
        <w:t xml:space="preserve">re incapable of responding to the offer of salvation; Jesus put it this way; John 6:44 ~ </w:t>
      </w:r>
    </w:p>
    <w:p w:rsidR="00D27A3C" w:rsidRDefault="00D27A3C" w:rsidP="00D27A3C">
      <w:pPr>
        <w:ind w:left="720" w:right="720"/>
      </w:pPr>
      <w:r w:rsidRPr="00D27A3C">
        <w:rPr>
          <w:vertAlign w:val="superscript"/>
        </w:rPr>
        <w:t>44 </w:t>
      </w:r>
      <w:r w:rsidRPr="00D27A3C">
        <w:t>No one can come to Me unless the Father who sent Me draws him; and I will raise him up at the last day.</w:t>
      </w:r>
      <w:r w:rsidRPr="00D27A3C">
        <w:rPr>
          <w:vertAlign w:val="superscript"/>
        </w:rPr>
        <w:footnoteReference w:id="70"/>
      </w:r>
    </w:p>
    <w:p w:rsidR="00D27A3C" w:rsidRDefault="00D27A3C" w:rsidP="00D27A3C">
      <w:pPr>
        <w:ind w:left="720" w:right="720"/>
      </w:pPr>
    </w:p>
    <w:p w:rsidR="00D27A3C" w:rsidRDefault="00D27A3C" w:rsidP="0026793E">
      <w:pPr>
        <w:spacing w:line="480" w:lineRule="auto"/>
        <w:ind w:firstLine="720"/>
      </w:pPr>
      <w:r>
        <w:t xml:space="preserve">And those the Father draws to the Son will not be lost, but will be resurrected on the appointed day; John 6:39 ~ </w:t>
      </w:r>
    </w:p>
    <w:p w:rsidR="00D27A3C" w:rsidRDefault="00D27A3C" w:rsidP="00D27A3C">
      <w:pPr>
        <w:ind w:left="720" w:right="720"/>
      </w:pPr>
      <w:r w:rsidRPr="00D27A3C">
        <w:rPr>
          <w:vertAlign w:val="superscript"/>
        </w:rPr>
        <w:t>39 </w:t>
      </w:r>
      <w:r w:rsidRPr="00D27A3C">
        <w:t>This is the will of the Father who sent Me, that of all He has given Me I should lose nothing, but should raise it up at the last day.</w:t>
      </w:r>
      <w:r w:rsidRPr="00D27A3C">
        <w:rPr>
          <w:vertAlign w:val="superscript"/>
        </w:rPr>
        <w:footnoteReference w:id="71"/>
      </w:r>
    </w:p>
    <w:p w:rsidR="00D27A3C" w:rsidRDefault="00D27A3C" w:rsidP="00D27A3C">
      <w:pPr>
        <w:ind w:left="720" w:right="720"/>
      </w:pPr>
    </w:p>
    <w:p w:rsidR="00D27A3C" w:rsidRDefault="00B452AE" w:rsidP="0026793E">
      <w:pPr>
        <w:spacing w:line="480" w:lineRule="auto"/>
        <w:ind w:firstLine="720"/>
      </w:pPr>
      <w:r>
        <w:t xml:space="preserve">Apparently, God will keep those who belong to Jesus.  </w:t>
      </w:r>
      <w:r w:rsidR="00D27A3C">
        <w:t>So with all of this, what we see is that, f</w:t>
      </w:r>
      <w:r w:rsidR="0026793E">
        <w:t xml:space="preserve">undamentally, God’s love and God’s act of </w:t>
      </w:r>
      <w:r w:rsidR="0026793E" w:rsidRPr="001E0411">
        <w:t>election always go together.</w:t>
      </w:r>
      <w:r w:rsidR="0026793E" w:rsidRPr="001E0411">
        <w:rPr>
          <w:vertAlign w:val="superscript"/>
        </w:rPr>
        <w:footnoteReference w:id="72"/>
      </w:r>
      <w:r w:rsidR="0026793E" w:rsidRPr="001E0411">
        <w:t xml:space="preserve"> </w:t>
      </w:r>
      <w:r w:rsidR="0026793E">
        <w:t xml:space="preserve"> The Lord God has done everything necessary for our salvation, and yet, we have to receive it.</w:t>
      </w:r>
      <w:r w:rsidR="0026793E">
        <w:rPr>
          <w:rStyle w:val="FootnoteReference"/>
        </w:rPr>
        <w:footnoteReference w:id="73"/>
      </w:r>
      <w:r w:rsidR="00D27A3C">
        <w:t xml:space="preserve"> Jesus continues; John 6:40 ~ </w:t>
      </w:r>
    </w:p>
    <w:p w:rsidR="00D27A3C" w:rsidRDefault="00D27A3C" w:rsidP="00D27A3C">
      <w:pPr>
        <w:ind w:left="720" w:right="720"/>
      </w:pPr>
      <w:r w:rsidRPr="00D27A3C">
        <w:rPr>
          <w:vertAlign w:val="superscript"/>
        </w:rPr>
        <w:t>40 </w:t>
      </w:r>
      <w:r w:rsidRPr="00D27A3C">
        <w:t>And this is the will of Him who sent Me, that everyone who sees the Son and believes in Him may have everlasting life; and I will raise him up at the last day.”</w:t>
      </w:r>
      <w:r w:rsidRPr="00D27A3C">
        <w:rPr>
          <w:vertAlign w:val="superscript"/>
        </w:rPr>
        <w:footnoteReference w:id="74"/>
      </w:r>
    </w:p>
    <w:p w:rsidR="00D27A3C" w:rsidRDefault="00D27A3C" w:rsidP="00D27A3C">
      <w:pPr>
        <w:ind w:left="720" w:right="720"/>
      </w:pPr>
    </w:p>
    <w:p w:rsidR="00D27A3C" w:rsidRDefault="00D27A3C" w:rsidP="0026793E">
      <w:pPr>
        <w:spacing w:line="480" w:lineRule="auto"/>
        <w:ind w:firstLine="720"/>
      </w:pPr>
      <w:r>
        <w:t xml:space="preserve">This plays out </w:t>
      </w:r>
      <w:r w:rsidR="00025710">
        <w:t xml:space="preserve">in </w:t>
      </w:r>
      <w:r>
        <w:t xml:space="preserve">another conversation immediately prior to this; John 6:28-29 ~ </w:t>
      </w:r>
    </w:p>
    <w:p w:rsidR="00D27A3C" w:rsidRPr="00D27A3C" w:rsidRDefault="00D27A3C" w:rsidP="00D27A3C">
      <w:pPr>
        <w:ind w:left="720" w:right="720" w:firstLine="720"/>
      </w:pPr>
      <w:r w:rsidRPr="00D27A3C">
        <w:rPr>
          <w:vertAlign w:val="superscript"/>
        </w:rPr>
        <w:t>28 </w:t>
      </w:r>
      <w:r w:rsidRPr="00D27A3C">
        <w:t>Then they said to Him, “What shall we do, that we may work the works of God?”</w:t>
      </w:r>
    </w:p>
    <w:p w:rsidR="00D27A3C" w:rsidRPr="00D27A3C" w:rsidRDefault="00D27A3C" w:rsidP="00D27A3C">
      <w:pPr>
        <w:ind w:left="720" w:right="720" w:firstLine="720"/>
      </w:pPr>
      <w:r w:rsidRPr="00D27A3C">
        <w:rPr>
          <w:vertAlign w:val="superscript"/>
        </w:rPr>
        <w:lastRenderedPageBreak/>
        <w:t>29 </w:t>
      </w:r>
      <w:r w:rsidRPr="00D27A3C">
        <w:t>Jesus answered and said to them, “This is the work of God, that you believe in Him whom He sent.”</w:t>
      </w:r>
      <w:r w:rsidRPr="00D27A3C">
        <w:rPr>
          <w:vertAlign w:val="superscript"/>
        </w:rPr>
        <w:footnoteReference w:id="75"/>
      </w:r>
    </w:p>
    <w:p w:rsidR="00D27A3C" w:rsidRDefault="00D27A3C" w:rsidP="00D27A3C">
      <w:pPr>
        <w:ind w:left="720" w:right="720" w:firstLine="720"/>
      </w:pPr>
    </w:p>
    <w:p w:rsidR="0026793E" w:rsidRDefault="0026793E" w:rsidP="0026793E">
      <w:pPr>
        <w:spacing w:line="480" w:lineRule="auto"/>
        <w:ind w:firstLine="720"/>
      </w:pPr>
      <w:r>
        <w:t xml:space="preserve">How that </w:t>
      </w:r>
      <w:r w:rsidR="00B452AE">
        <w:t xml:space="preserve">belief and the subsequent </w:t>
      </w:r>
      <w:r>
        <w:t xml:space="preserve">reception </w:t>
      </w:r>
      <w:r w:rsidR="00B452AE">
        <w:t xml:space="preserve">of forgiveness </w:t>
      </w:r>
      <w:r>
        <w:t xml:space="preserve">is </w:t>
      </w:r>
      <w:r w:rsidR="00025710">
        <w:t xml:space="preserve">applied is </w:t>
      </w:r>
      <w:r>
        <w:t xml:space="preserve">where </w:t>
      </w:r>
      <w:r w:rsidR="00B452AE">
        <w:t>we hit rub</w:t>
      </w:r>
      <w:r>
        <w:t>.</w:t>
      </w:r>
      <w:r w:rsidR="00B452AE">
        <w:t xml:space="preserve">  We find that God </w:t>
      </w:r>
      <w:r w:rsidRPr="001E0411">
        <w:t xml:space="preserve">rescues those who will respond to </w:t>
      </w:r>
      <w:r>
        <w:t>H</w:t>
      </w:r>
      <w:r w:rsidRPr="001E0411">
        <w:t xml:space="preserve">is </w:t>
      </w:r>
      <w:r>
        <w:t>loving invitation;</w:t>
      </w:r>
      <w:r w:rsidRPr="001E0411">
        <w:rPr>
          <w:vertAlign w:val="superscript"/>
        </w:rPr>
        <w:footnoteReference w:id="76"/>
      </w:r>
      <w:r>
        <w:t xml:space="preserve"> 2 Thessalonians 2:13-16 ~ </w:t>
      </w:r>
    </w:p>
    <w:p w:rsidR="0026793E" w:rsidRDefault="0026793E" w:rsidP="0026793E">
      <w:pPr>
        <w:ind w:left="720" w:right="720" w:firstLine="720"/>
      </w:pPr>
      <w:r w:rsidRPr="00A77C0B">
        <w:rPr>
          <w:vertAlign w:val="superscript"/>
        </w:rPr>
        <w:t>13 </w:t>
      </w:r>
      <w:r w:rsidRPr="00A77C0B">
        <w:t xml:space="preserve">But we are bound to give thanks to God always for you, brethren beloved by the Lord, because </w:t>
      </w:r>
      <w:r w:rsidRPr="00DF764B">
        <w:rPr>
          <w:u w:val="single"/>
        </w:rPr>
        <w:t>God from the beginning chose you</w:t>
      </w:r>
      <w:r w:rsidRPr="00A77C0B">
        <w:t xml:space="preserve"> for salvation through sanctification by the Spirit and belief in the truth, </w:t>
      </w:r>
      <w:r w:rsidRPr="00A77C0B">
        <w:rPr>
          <w:vertAlign w:val="superscript"/>
        </w:rPr>
        <w:t>14 </w:t>
      </w:r>
      <w:r w:rsidRPr="00A77C0B">
        <w:t xml:space="preserve">to which He called you by our gospel, for the obtaining of the glory of our Lord Jesus Christ. </w:t>
      </w:r>
      <w:r w:rsidRPr="00A77C0B">
        <w:rPr>
          <w:vertAlign w:val="superscript"/>
        </w:rPr>
        <w:t>15 </w:t>
      </w:r>
      <w:r w:rsidRPr="00025710">
        <w:rPr>
          <w:u w:val="single"/>
        </w:rPr>
        <w:t>Therefore, brethren, stand fast</w:t>
      </w:r>
      <w:r w:rsidRPr="00A77C0B">
        <w:t xml:space="preserve"> and hold the traditions which you were taught, whether by word or our epistle.</w:t>
      </w:r>
      <w:r w:rsidRPr="00A77C0B">
        <w:rPr>
          <w:vertAlign w:val="superscript"/>
        </w:rPr>
        <w:footnoteReference w:id="77"/>
      </w:r>
    </w:p>
    <w:p w:rsidR="0026793E" w:rsidRDefault="0026793E" w:rsidP="0026793E">
      <w:pPr>
        <w:ind w:left="720" w:right="720" w:firstLine="720"/>
      </w:pPr>
    </w:p>
    <w:p w:rsidR="00025710" w:rsidRDefault="00025710" w:rsidP="0026793E">
      <w:pPr>
        <w:spacing w:line="480" w:lineRule="auto"/>
        <w:ind w:firstLine="720"/>
      </w:pPr>
      <w:r>
        <w:t xml:space="preserve">So God chose us, and then we need to stand fast, with the implication being if you don’t…  Then, there are other places that state that it hinges on a decision on our part to believe and be saved; Romans 10:9 ~ </w:t>
      </w:r>
    </w:p>
    <w:p w:rsidR="00025710" w:rsidRDefault="00025710" w:rsidP="00025710">
      <w:pPr>
        <w:ind w:left="720" w:right="720"/>
      </w:pPr>
      <w:r>
        <w:t xml:space="preserve">… </w:t>
      </w:r>
      <w:r w:rsidRPr="00025710">
        <w:rPr>
          <w:vertAlign w:val="superscript"/>
        </w:rPr>
        <w:t>9 </w:t>
      </w:r>
      <w:r w:rsidRPr="00025710">
        <w:t>that if you confess with your mouth the Lord Jesus and believe in your heart that God has raised Him from the dead, you will be saved.</w:t>
      </w:r>
      <w:r w:rsidRPr="00025710">
        <w:rPr>
          <w:vertAlign w:val="superscript"/>
        </w:rPr>
        <w:footnoteReference w:id="78"/>
      </w:r>
    </w:p>
    <w:p w:rsidR="00025710" w:rsidRDefault="00025710" w:rsidP="00025710">
      <w:pPr>
        <w:ind w:left="720" w:right="720"/>
      </w:pPr>
    </w:p>
    <w:p w:rsidR="007701B8" w:rsidRDefault="00B452AE" w:rsidP="0026793E">
      <w:pPr>
        <w:spacing w:line="480" w:lineRule="auto"/>
        <w:ind w:firstLine="720"/>
      </w:pPr>
      <w:r>
        <w:t xml:space="preserve">This refers to our response of faith based on our will; we freely choose to accept Jesus as Savior and Lord.  </w:t>
      </w:r>
    </w:p>
    <w:p w:rsidR="007701B8" w:rsidRDefault="007701B8" w:rsidP="007701B8">
      <w:pPr>
        <w:ind w:left="720" w:right="720" w:firstLine="720"/>
      </w:pPr>
      <w:r>
        <w:t>During a flight on a commercial airline, the flight attendant asked a passenger if he would like dinner.  The passenger asked, “What are my choices?”  The attendant quickly responded, “Your choices are ‘yes’ or ‘no.’”</w:t>
      </w:r>
      <w:r>
        <w:rPr>
          <w:rStyle w:val="FootnoteReference"/>
        </w:rPr>
        <w:footnoteReference w:id="79"/>
      </w:r>
    </w:p>
    <w:p w:rsidR="007701B8" w:rsidRDefault="007701B8" w:rsidP="007701B8">
      <w:pPr>
        <w:ind w:left="720" w:right="720" w:firstLine="720"/>
      </w:pPr>
    </w:p>
    <w:p w:rsidR="00B452AE" w:rsidRDefault="00B452AE" w:rsidP="0026793E">
      <w:pPr>
        <w:spacing w:line="480" w:lineRule="auto"/>
        <w:ind w:firstLine="720"/>
      </w:pPr>
      <w:r>
        <w:t xml:space="preserve">To believe or not to believe is a </w:t>
      </w:r>
      <w:r w:rsidR="007701B8">
        <w:t xml:space="preserve">decision </w:t>
      </w:r>
      <w:r>
        <w:t xml:space="preserve">that we’re called upon to make.  </w:t>
      </w:r>
      <w:r w:rsidR="007701B8">
        <w:t xml:space="preserve">The choice are “yes” or “no.”  </w:t>
      </w:r>
      <w:r w:rsidR="00025710">
        <w:t>Granted, the Holy Spirit enables us to make that choice, but we still have to make it.</w:t>
      </w:r>
    </w:p>
    <w:p w:rsidR="00B452AE" w:rsidRPr="004A7DB3" w:rsidRDefault="00B452AE" w:rsidP="00B452AE">
      <w:pPr>
        <w:spacing w:line="480" w:lineRule="auto"/>
        <w:rPr>
          <w:b/>
        </w:rPr>
      </w:pPr>
      <w:r w:rsidRPr="004A7DB3">
        <w:rPr>
          <w:b/>
        </w:rPr>
        <w:lastRenderedPageBreak/>
        <w:t xml:space="preserve">What Does Chosen Mean? ~ </w:t>
      </w:r>
    </w:p>
    <w:p w:rsidR="0026793E" w:rsidRDefault="00B452AE" w:rsidP="0026793E">
      <w:pPr>
        <w:spacing w:line="480" w:lineRule="auto"/>
        <w:ind w:firstLine="720"/>
      </w:pPr>
      <w:r>
        <w:t>We were chosen by God before He made anything.</w:t>
      </w:r>
      <w:r>
        <w:rPr>
          <w:rStyle w:val="FootnoteReference"/>
        </w:rPr>
        <w:footnoteReference w:id="80"/>
      </w:r>
      <w:r>
        <w:t xml:space="preserve">  </w:t>
      </w:r>
      <w:r w:rsidR="007701B8">
        <w:t xml:space="preserve">That is clearly taught in Scripture.  </w:t>
      </w:r>
      <w:r w:rsidR="0026793E">
        <w:t xml:space="preserve">The problem with this doctrine is that, </w:t>
      </w:r>
      <w:r>
        <w:t xml:space="preserve">logically, the corollary is </w:t>
      </w:r>
      <w:r w:rsidR="0026793E" w:rsidRPr="00643121">
        <w:t xml:space="preserve">that God has predestined a definite number of mankind to eternal life, and the rest </w:t>
      </w:r>
      <w:r w:rsidR="00D27A3C">
        <w:t>are destined, even predestined</w:t>
      </w:r>
      <w:r w:rsidR="00025710">
        <w:t>,</w:t>
      </w:r>
      <w:r w:rsidR="00D27A3C">
        <w:t xml:space="preserve"> </w:t>
      </w:r>
      <w:r w:rsidR="0026793E" w:rsidRPr="00643121">
        <w:t>to eternal destruction.</w:t>
      </w:r>
      <w:r w:rsidR="0026793E" w:rsidRPr="00643121">
        <w:rPr>
          <w:vertAlign w:val="superscript"/>
        </w:rPr>
        <w:footnoteReference w:id="81"/>
      </w:r>
      <w:r w:rsidR="00D27A3C">
        <w:t xml:space="preserve">  But… </w:t>
      </w:r>
      <w:r w:rsidR="007701B8">
        <w:t xml:space="preserve">I find no place in </w:t>
      </w:r>
      <w:r w:rsidR="00D27A3C">
        <w:t xml:space="preserve">the Scriptures </w:t>
      </w:r>
      <w:r w:rsidR="007701B8">
        <w:t xml:space="preserve">that </w:t>
      </w:r>
      <w:r w:rsidR="00D27A3C">
        <w:t>say anyone is predestined to go to hell.</w:t>
      </w:r>
    </w:p>
    <w:p w:rsidR="0026793E" w:rsidRDefault="0026793E" w:rsidP="0026793E">
      <w:pPr>
        <w:spacing w:line="480" w:lineRule="auto"/>
        <w:ind w:firstLine="720"/>
      </w:pPr>
      <w:r w:rsidRPr="00484B92">
        <w:t xml:space="preserve">That God has chosen some individuals </w:t>
      </w:r>
      <w:r>
        <w:t xml:space="preserve">for </w:t>
      </w:r>
      <w:r w:rsidRPr="00484B92">
        <w:t>eternal life is clearly taught</w:t>
      </w:r>
      <w:r>
        <w:t xml:space="preserve">, both </w:t>
      </w:r>
      <w:r w:rsidRPr="00484B92">
        <w:t>in the Old and New Testaments</w:t>
      </w:r>
      <w:r>
        <w:t>.</w:t>
      </w:r>
      <w:r w:rsidRPr="00484B92">
        <w:rPr>
          <w:vertAlign w:val="superscript"/>
        </w:rPr>
        <w:footnoteReference w:id="82"/>
      </w:r>
      <w:r>
        <w:t xml:space="preserve">  It is not possible to argue that the Bible does not teach election and predestination.  It clearly does.  One example of this is Ephesians 1:4-5 ~ </w:t>
      </w:r>
    </w:p>
    <w:p w:rsidR="0026793E" w:rsidRDefault="0026793E" w:rsidP="0026793E">
      <w:pPr>
        <w:ind w:left="720" w:right="720"/>
      </w:pPr>
      <w:r>
        <w:t xml:space="preserve">… </w:t>
      </w:r>
      <w:r w:rsidRPr="00484B92">
        <w:rPr>
          <w:vertAlign w:val="superscript"/>
        </w:rPr>
        <w:t>4 </w:t>
      </w:r>
      <w:r w:rsidRPr="00484B92">
        <w:t xml:space="preserve">just as He chose us in Him before the foundation of the world, that we should be holy and without blame before Him in love, </w:t>
      </w:r>
      <w:r w:rsidRPr="00484B92">
        <w:rPr>
          <w:vertAlign w:val="superscript"/>
        </w:rPr>
        <w:t>5 </w:t>
      </w:r>
      <w:r w:rsidRPr="00484B92">
        <w:t>having predestined us to adoption as sons by Jesus Christ to Himself, according to the good pleasure of His will,</w:t>
      </w:r>
      <w:r>
        <w:t>…</w:t>
      </w:r>
      <w:r w:rsidRPr="00484B92">
        <w:rPr>
          <w:vertAlign w:val="superscript"/>
        </w:rPr>
        <w:footnoteReference w:id="83"/>
      </w:r>
    </w:p>
    <w:p w:rsidR="0026793E" w:rsidRDefault="0026793E" w:rsidP="0026793E">
      <w:pPr>
        <w:ind w:left="720" w:right="720"/>
      </w:pPr>
    </w:p>
    <w:p w:rsidR="0026793E" w:rsidRDefault="0026793E" w:rsidP="0026793E">
      <w:pPr>
        <w:spacing w:line="480" w:lineRule="auto"/>
        <w:ind w:firstLine="720"/>
      </w:pPr>
      <w:r>
        <w:t>We are only ever saved based on God’s love and mercy.  And yet, it is e</w:t>
      </w:r>
      <w:r w:rsidRPr="00484B92">
        <w:t xml:space="preserve">qually clear that God holds each individual responsible for </w:t>
      </w:r>
      <w:r>
        <w:t xml:space="preserve">their own </w:t>
      </w:r>
      <w:r w:rsidRPr="00484B92">
        <w:t>decision to trust</w:t>
      </w:r>
      <w:r>
        <w:t>,</w:t>
      </w:r>
      <w:r w:rsidRPr="00484B92">
        <w:t xml:space="preserve"> or not to trust</w:t>
      </w:r>
      <w:r>
        <w:t>,</w:t>
      </w:r>
      <w:r w:rsidRPr="00484B92">
        <w:t xml:space="preserve"> in J</w:t>
      </w:r>
      <w:r>
        <w:t>esus Christ</w:t>
      </w:r>
      <w:r w:rsidRPr="00484B92">
        <w:t>.</w:t>
      </w:r>
      <w:r w:rsidRPr="00484B92">
        <w:rPr>
          <w:vertAlign w:val="superscript"/>
        </w:rPr>
        <w:footnoteReference w:id="84"/>
      </w:r>
      <w:r>
        <w:t xml:space="preserve">  </w:t>
      </w:r>
      <w:r w:rsidR="00B452AE">
        <w:t xml:space="preserve">We find this in Romans 2:4 ~ </w:t>
      </w:r>
    </w:p>
    <w:p w:rsidR="00B452AE" w:rsidRDefault="00B452AE" w:rsidP="00B452AE">
      <w:pPr>
        <w:ind w:left="720" w:right="720"/>
      </w:pPr>
      <w:r w:rsidRPr="00B452AE">
        <w:rPr>
          <w:vertAlign w:val="superscript"/>
        </w:rPr>
        <w:t>4 </w:t>
      </w:r>
      <w:r w:rsidRPr="00B452AE">
        <w:t>Or do you despise the riches of His goodness, forbearance, and longsuffering, not knowing that the goodness of God leads you to repentance?</w:t>
      </w:r>
      <w:r w:rsidRPr="00B452AE">
        <w:rPr>
          <w:vertAlign w:val="superscript"/>
        </w:rPr>
        <w:footnoteReference w:id="85"/>
      </w:r>
    </w:p>
    <w:p w:rsidR="00B452AE" w:rsidRDefault="00B452AE" w:rsidP="00B452AE">
      <w:pPr>
        <w:ind w:left="720" w:right="720"/>
      </w:pPr>
    </w:p>
    <w:p w:rsidR="0026793E" w:rsidRDefault="0026793E" w:rsidP="0026793E">
      <w:pPr>
        <w:spacing w:line="480" w:lineRule="auto"/>
        <w:ind w:firstLine="720"/>
      </w:pPr>
      <w:r w:rsidRPr="00536EC2">
        <w:lastRenderedPageBreak/>
        <w:t xml:space="preserve">The difficulty </w:t>
      </w:r>
      <w:r>
        <w:t xml:space="preserve">is </w:t>
      </w:r>
      <w:r w:rsidRPr="00536EC2">
        <w:t xml:space="preserve">in </w:t>
      </w:r>
      <w:r>
        <w:t xml:space="preserve">recognizing, and harmonizing, both </w:t>
      </w:r>
      <w:r w:rsidRPr="00536EC2">
        <w:t xml:space="preserve">divine election and human </w:t>
      </w:r>
      <w:r w:rsidR="00EB53C1">
        <w:t xml:space="preserve">free will </w:t>
      </w:r>
      <w:r>
        <w:t>in an intellectually honest way.</w:t>
      </w:r>
      <w:r w:rsidRPr="00536EC2">
        <w:rPr>
          <w:vertAlign w:val="superscript"/>
        </w:rPr>
        <w:footnoteReference w:id="86"/>
      </w:r>
      <w:r>
        <w:t xml:space="preserve">  The fact is, t</w:t>
      </w:r>
      <w:r w:rsidRPr="00FF071C">
        <w:t xml:space="preserve">he Bible never </w:t>
      </w:r>
      <w:r>
        <w:t xml:space="preserve">seeks to </w:t>
      </w:r>
      <w:r w:rsidRPr="00FF071C">
        <w:t>reconcile God’s sovereignty and mankind’s free will</w:t>
      </w:r>
      <w:r>
        <w:t>.</w:t>
      </w:r>
      <w:r w:rsidRPr="00FF071C">
        <w:rPr>
          <w:vertAlign w:val="superscript"/>
        </w:rPr>
        <w:footnoteReference w:id="87"/>
      </w:r>
      <w:r>
        <w:t xml:space="preserve">  Both are </w:t>
      </w:r>
      <w:r w:rsidRPr="00FF071C">
        <w:t>affirm</w:t>
      </w:r>
      <w:r>
        <w:t>ed without apology.</w:t>
      </w:r>
      <w:r w:rsidRPr="00FF071C">
        <w:rPr>
          <w:vertAlign w:val="superscript"/>
        </w:rPr>
        <w:footnoteReference w:id="88"/>
      </w:r>
      <w:r>
        <w:t xml:space="preserve">  </w:t>
      </w:r>
    </w:p>
    <w:p w:rsidR="0026793E" w:rsidRDefault="0026793E" w:rsidP="0026793E">
      <w:pPr>
        <w:spacing w:line="480" w:lineRule="auto"/>
        <w:ind w:firstLine="720"/>
      </w:pPr>
      <w:r>
        <w:t>It seems to me that God is so sovereign that He</w:t>
      </w:r>
      <w:r w:rsidR="00EB53C1">
        <w:t>’</w:t>
      </w:r>
      <w:r>
        <w:t>s not challenged by our free will, and our free will is so fundamental to our natures as being</w:t>
      </w:r>
      <w:r w:rsidR="00EB53C1">
        <w:t>s</w:t>
      </w:r>
      <w:r>
        <w:t xml:space="preserve"> made in the image of God, that it is not compromised by God’s sovereign predestination.  </w:t>
      </w:r>
    </w:p>
    <w:p w:rsidR="00EB53C1" w:rsidRPr="00EB53C1" w:rsidRDefault="00EB53C1" w:rsidP="00EB53C1">
      <w:pPr>
        <w:spacing w:line="480" w:lineRule="auto"/>
        <w:rPr>
          <w:b/>
        </w:rPr>
      </w:pPr>
      <w:r w:rsidRPr="00EB53C1">
        <w:rPr>
          <w:b/>
        </w:rPr>
        <w:t xml:space="preserve">A Bigger Picture ~ </w:t>
      </w:r>
    </w:p>
    <w:p w:rsidR="00EB53C1" w:rsidRDefault="0026793E" w:rsidP="00EB53C1">
      <w:pPr>
        <w:spacing w:line="480" w:lineRule="auto"/>
        <w:ind w:firstLine="720"/>
      </w:pPr>
      <w:r>
        <w:t>Doctrine always</w:t>
      </w:r>
      <w:r w:rsidRPr="00FF071C">
        <w:t xml:space="preserve"> come</w:t>
      </w:r>
      <w:r>
        <w:t>s</w:t>
      </w:r>
      <w:r w:rsidRPr="00FF071C">
        <w:t xml:space="preserve"> in relation to other </w:t>
      </w:r>
      <w:r>
        <w:t>doctrine</w:t>
      </w:r>
      <w:r w:rsidRPr="00FF071C">
        <w:t xml:space="preserve">, </w:t>
      </w:r>
      <w:r>
        <w:t xml:space="preserve">and </w:t>
      </w:r>
      <w:r w:rsidRPr="00FF071C">
        <w:t>not as single unrelated truths.</w:t>
      </w:r>
      <w:r w:rsidRPr="00FF071C">
        <w:rPr>
          <w:vertAlign w:val="superscript"/>
        </w:rPr>
        <w:footnoteReference w:id="89"/>
      </w:r>
      <w:r>
        <w:t xml:space="preserve">  </w:t>
      </w:r>
      <w:r w:rsidR="00EB53C1">
        <w:t>Now, here’s an example of this.  There are some here who believe in the perseverance of the saints while rejecting predestination.  The problem is, the perseverance of the saints is a logical consequence of predestination.  Without predestination, if instead you believe that you can freely choose salvation (even if you believe that only happens under the enabling of the Spirit of God), or freely reject it, then logically you can also freely reject salvation at some point after you’ve placed your faith in Christ.</w:t>
      </w:r>
    </w:p>
    <w:p w:rsidR="0026793E" w:rsidRDefault="0026793E" w:rsidP="0026793E">
      <w:pPr>
        <w:spacing w:line="480" w:lineRule="auto"/>
        <w:ind w:firstLine="720"/>
      </w:pPr>
      <w:r>
        <w:t xml:space="preserve">That drives this discussion into a much broader study of Scripture.  God’s unchallenged sovereignty leads to election which leads to predestination which leads to the perseverance of the saints, which leads to double predestination (the idea that God chooses some to be saved, and others are chosen to suffer in hell forever).  </w:t>
      </w:r>
    </w:p>
    <w:p w:rsidR="0026793E" w:rsidRDefault="0026793E" w:rsidP="0026793E">
      <w:pPr>
        <w:spacing w:line="480" w:lineRule="auto"/>
        <w:ind w:firstLine="720"/>
      </w:pPr>
      <w:r>
        <w:lastRenderedPageBreak/>
        <w:t xml:space="preserve">Now to be fair, </w:t>
      </w:r>
      <w:r w:rsidR="00EB53C1">
        <w:t>the expression “</w:t>
      </w:r>
      <w:r>
        <w:t>double predestination</w:t>
      </w:r>
      <w:r w:rsidR="00EB53C1">
        <w:t>”</w:t>
      </w:r>
      <w:r>
        <w:t xml:space="preserve"> is not used by Reformed Theologians</w:t>
      </w:r>
      <w:r w:rsidR="00EB53C1">
        <w:t>.  T</w:t>
      </w:r>
      <w:r>
        <w:t xml:space="preserve">hey refer to </w:t>
      </w:r>
      <w:r w:rsidR="00EB53C1">
        <w:t xml:space="preserve">the fate of those who not saved as being </w:t>
      </w:r>
      <w:r>
        <w:t xml:space="preserve">reprobation.  </w:t>
      </w:r>
      <w:r w:rsidR="00EB53C1">
        <w:t>We should note that predestination is ALWAYS used with reference to salvation, and nowhere is there a reference to those who are predestined to damnation.</w:t>
      </w:r>
      <w:r w:rsidR="00EB53C1">
        <w:rPr>
          <w:rStyle w:val="FootnoteReference"/>
        </w:rPr>
        <w:footnoteReference w:id="90"/>
      </w:r>
      <w:r w:rsidR="00EB53C1">
        <w:t xml:space="preserve">  </w:t>
      </w:r>
      <w:r>
        <w:t>Predestination is founded in God’s grace while reprobation is founded in God’s justice.</w:t>
      </w:r>
      <w:r>
        <w:rPr>
          <w:rStyle w:val="FootnoteReference"/>
        </w:rPr>
        <w:footnoteReference w:id="91"/>
      </w:r>
    </w:p>
    <w:p w:rsidR="00EB53C1" w:rsidRPr="00EB53C1" w:rsidRDefault="00EB53C1" w:rsidP="00EB53C1">
      <w:pPr>
        <w:spacing w:line="480" w:lineRule="auto"/>
        <w:rPr>
          <w:b/>
        </w:rPr>
      </w:pPr>
      <w:r w:rsidRPr="00EB53C1">
        <w:rPr>
          <w:b/>
        </w:rPr>
        <w:t xml:space="preserve">Foreknowledge ~ </w:t>
      </w:r>
    </w:p>
    <w:p w:rsidR="0026793E" w:rsidRDefault="0026793E" w:rsidP="0026793E">
      <w:pPr>
        <w:spacing w:line="480" w:lineRule="auto"/>
        <w:ind w:firstLine="720"/>
      </w:pPr>
      <w:r>
        <w:t>It has been suggested that one way to address this challenge is to understand election in light of God’s foreknowledge.  It is clear that God knows all things, and the Orthodox Church has universally taught that this includes the future.  However, nowhere do the Scriptures teach that God predestines based on know</w:t>
      </w:r>
      <w:r w:rsidR="00EB53C1">
        <w:t>ing</w:t>
      </w:r>
      <w:r>
        <w:t xml:space="preserve"> who would freely choose to place their faith in Jesus.</w:t>
      </w:r>
      <w:r>
        <w:rPr>
          <w:rStyle w:val="FootnoteReference"/>
        </w:rPr>
        <w:footnoteReference w:id="92"/>
      </w:r>
    </w:p>
    <w:p w:rsidR="0026793E" w:rsidRDefault="0026793E" w:rsidP="0026793E">
      <w:pPr>
        <w:spacing w:line="480" w:lineRule="auto"/>
        <w:ind w:firstLine="720"/>
      </w:pPr>
      <w:r>
        <w:t xml:space="preserve">It is true that God desires that everyone would be saved; 1 Timothy 2:3-4 ~ </w:t>
      </w:r>
    </w:p>
    <w:p w:rsidR="0026793E" w:rsidRDefault="0026793E" w:rsidP="0026793E">
      <w:pPr>
        <w:ind w:left="720" w:right="720"/>
      </w:pPr>
      <w:r w:rsidRPr="00970C01">
        <w:rPr>
          <w:vertAlign w:val="superscript"/>
        </w:rPr>
        <w:t>3 </w:t>
      </w:r>
      <w:r w:rsidRPr="00970C01">
        <w:t xml:space="preserve">For this </w:t>
      </w:r>
      <w:r w:rsidRPr="00970C01">
        <w:rPr>
          <w:i/>
        </w:rPr>
        <w:t>is</w:t>
      </w:r>
      <w:r w:rsidRPr="00970C01">
        <w:t xml:space="preserve"> good and acceptable in the sight of God our Savior, </w:t>
      </w:r>
      <w:r w:rsidRPr="00970C01">
        <w:rPr>
          <w:vertAlign w:val="superscript"/>
        </w:rPr>
        <w:t>4 </w:t>
      </w:r>
      <w:r w:rsidRPr="00970C01">
        <w:t>who desires all men to be saved and to come to the knowledge of the truth.</w:t>
      </w:r>
      <w:r w:rsidRPr="00970C01">
        <w:rPr>
          <w:vertAlign w:val="superscript"/>
        </w:rPr>
        <w:footnoteReference w:id="93"/>
      </w:r>
    </w:p>
    <w:p w:rsidR="0026793E" w:rsidRDefault="0026793E" w:rsidP="0026793E">
      <w:pPr>
        <w:ind w:left="720" w:right="720"/>
      </w:pPr>
    </w:p>
    <w:p w:rsidR="0026793E" w:rsidRDefault="0026793E" w:rsidP="0026793E">
      <w:pPr>
        <w:spacing w:line="480" w:lineRule="auto"/>
        <w:ind w:firstLine="720"/>
      </w:pPr>
      <w:r>
        <w:t xml:space="preserve">At the same time, it is also clear that some, probably the vast majority, </w:t>
      </w:r>
      <w:r w:rsidR="00EB53C1">
        <w:t xml:space="preserve">of people </w:t>
      </w:r>
      <w:r>
        <w:t xml:space="preserve">will reject God’s mercy; John 3:19-20 ~ </w:t>
      </w:r>
    </w:p>
    <w:p w:rsidR="0026793E" w:rsidRDefault="0026793E" w:rsidP="0026793E">
      <w:pPr>
        <w:ind w:left="720" w:right="720"/>
      </w:pPr>
      <w:r w:rsidRPr="00970C01">
        <w:rPr>
          <w:vertAlign w:val="superscript"/>
        </w:rPr>
        <w:t>19 </w:t>
      </w:r>
      <w:r w:rsidRPr="00970C01">
        <w:t xml:space="preserve">And this is the condemnation, that the light has come into the world, and men loved darkness rather than light, because their deeds were evil. </w:t>
      </w:r>
      <w:r w:rsidRPr="00970C01">
        <w:rPr>
          <w:vertAlign w:val="superscript"/>
        </w:rPr>
        <w:t>20 </w:t>
      </w:r>
      <w:r w:rsidRPr="00970C01">
        <w:t>For everyone practicing evil hates the light and does not come to the light, lest his deeds should be exposed.</w:t>
      </w:r>
      <w:r w:rsidRPr="00970C01">
        <w:rPr>
          <w:vertAlign w:val="superscript"/>
        </w:rPr>
        <w:footnoteReference w:id="94"/>
      </w:r>
    </w:p>
    <w:p w:rsidR="0026793E" w:rsidRDefault="0026793E" w:rsidP="0026793E">
      <w:pPr>
        <w:ind w:left="720" w:right="720"/>
      </w:pPr>
    </w:p>
    <w:p w:rsidR="0026793E" w:rsidRDefault="0026793E" w:rsidP="0026793E">
      <w:pPr>
        <w:spacing w:line="480" w:lineRule="auto"/>
        <w:ind w:firstLine="720"/>
      </w:pPr>
      <w:r>
        <w:lastRenderedPageBreak/>
        <w:t xml:space="preserve">It seems that one cautious way of understanding this is found in Romans 8:29-30 ~ </w:t>
      </w:r>
    </w:p>
    <w:p w:rsidR="0026793E" w:rsidRDefault="0026793E" w:rsidP="0026793E">
      <w:pPr>
        <w:ind w:left="720" w:right="720"/>
      </w:pPr>
      <w:r w:rsidRPr="00C822AF">
        <w:rPr>
          <w:vertAlign w:val="superscript"/>
        </w:rPr>
        <w:t>29 </w:t>
      </w:r>
      <w:r w:rsidRPr="00C822AF">
        <w:t xml:space="preserve">For whom He foreknew, He also predestined </w:t>
      </w:r>
      <w:r w:rsidRPr="00C822AF">
        <w:rPr>
          <w:i/>
        </w:rPr>
        <w:t>to be</w:t>
      </w:r>
      <w:r w:rsidRPr="00C822AF">
        <w:t xml:space="preserve"> conformed to the image of His Son, that He might be the firstborn among many brethren. </w:t>
      </w:r>
      <w:r w:rsidRPr="00C822AF">
        <w:rPr>
          <w:vertAlign w:val="superscript"/>
        </w:rPr>
        <w:t>30 </w:t>
      </w:r>
      <w:r w:rsidRPr="00C822AF">
        <w:t>Moreover whom He predestined, these He also called; whom He called, these He also justified; and whom He justified, these He also glorified.</w:t>
      </w:r>
      <w:r w:rsidRPr="00C822AF">
        <w:rPr>
          <w:vertAlign w:val="superscript"/>
        </w:rPr>
        <w:footnoteReference w:id="95"/>
      </w:r>
    </w:p>
    <w:p w:rsidR="0026793E" w:rsidRDefault="0026793E" w:rsidP="0026793E">
      <w:pPr>
        <w:ind w:left="720" w:right="720"/>
      </w:pPr>
    </w:p>
    <w:p w:rsidR="0026793E" w:rsidRDefault="0026793E" w:rsidP="0026793E">
      <w:pPr>
        <w:spacing w:line="480" w:lineRule="auto"/>
        <w:ind w:firstLine="720"/>
      </w:pPr>
      <w:r>
        <w:t>But here’s the catch, the Church has always taught that God lives “outside” of time, that He is unbounded by it.  Given that, although we who live in a linear time continuum necessarily read this as sequential events, for God it is meaningless to say that He foreknew before He predestined, or He predestined before He foreknew.  There is no “before” for God, for God it is eternally “now.”</w:t>
      </w:r>
    </w:p>
    <w:p w:rsidR="0026793E" w:rsidRPr="00970441" w:rsidRDefault="0026793E" w:rsidP="0026793E">
      <w:pPr>
        <w:spacing w:line="480" w:lineRule="auto"/>
        <w:rPr>
          <w:b/>
        </w:rPr>
      </w:pPr>
      <w:r w:rsidRPr="00970441">
        <w:rPr>
          <w:b/>
        </w:rPr>
        <w:t>Application</w:t>
      </w:r>
      <w:r w:rsidR="00EB53C1">
        <w:rPr>
          <w:b/>
        </w:rPr>
        <w:t xml:space="preserve"> ~ </w:t>
      </w:r>
      <w:r>
        <w:rPr>
          <w:b/>
        </w:rPr>
        <w:t xml:space="preserve"> </w:t>
      </w:r>
    </w:p>
    <w:p w:rsidR="0026793E" w:rsidRDefault="0026793E" w:rsidP="0026793E">
      <w:pPr>
        <w:autoSpaceDE w:val="0"/>
        <w:autoSpaceDN w:val="0"/>
        <w:adjustRightInd w:val="0"/>
        <w:spacing w:line="480" w:lineRule="auto"/>
        <w:ind w:firstLine="720"/>
      </w:pPr>
      <w:r>
        <w:t>So, where do we go with this?  First, I c</w:t>
      </w:r>
      <w:r w:rsidR="00BC2372">
        <w:t>hallenge you to read your Bible</w:t>
      </w:r>
      <w:r>
        <w:t xml:space="preserve">.  </w:t>
      </w:r>
      <w:r w:rsidR="00EB53C1">
        <w:t xml:space="preserve">Be diligent students of Scripture.  </w:t>
      </w:r>
      <w:r>
        <w:t xml:space="preserve">When you find a text like this, take note of it.  Look at the cross references.  You will be astounded at the number of times that you find references to calling, election, and predestination. </w:t>
      </w:r>
    </w:p>
    <w:p w:rsidR="0026793E" w:rsidRDefault="0026793E" w:rsidP="0026793E">
      <w:pPr>
        <w:autoSpaceDE w:val="0"/>
        <w:autoSpaceDN w:val="0"/>
        <w:adjustRightInd w:val="0"/>
        <w:spacing w:line="480" w:lineRule="auto"/>
        <w:ind w:firstLine="720"/>
      </w:pPr>
      <w:r>
        <w:t xml:space="preserve">Then, as you study, you will </w:t>
      </w:r>
      <w:r w:rsidR="009325F5">
        <w:t xml:space="preserve">also </w:t>
      </w:r>
      <w:r>
        <w:t xml:space="preserve">be astounded at the number of places we are warned against falling away, </w:t>
      </w:r>
      <w:r w:rsidR="009325F5">
        <w:t xml:space="preserve">where </w:t>
      </w:r>
      <w:r>
        <w:t>we</w:t>
      </w:r>
      <w:r w:rsidR="009325F5">
        <w:t>’</w:t>
      </w:r>
      <w:r>
        <w:t xml:space="preserve">re warned that we must </w:t>
      </w:r>
      <w:r w:rsidR="009325F5">
        <w:t xml:space="preserve">exercise our will and </w:t>
      </w:r>
      <w:r>
        <w:t>respond to the Gospel message.  We</w:t>
      </w:r>
      <w:r w:rsidR="009325F5">
        <w:t>’</w:t>
      </w:r>
      <w:r>
        <w:t>re warned that we are moral creatures who will be held responsible for our choices, the most fundamental of those choices being whether we choose to place our faith in Jesus Christ</w:t>
      </w:r>
      <w:r w:rsidR="009325F5">
        <w:t>…</w:t>
      </w:r>
      <w:r>
        <w:t xml:space="preserve"> or not.</w:t>
      </w:r>
    </w:p>
    <w:p w:rsidR="0026793E" w:rsidRDefault="0026793E" w:rsidP="0026793E">
      <w:pPr>
        <w:autoSpaceDE w:val="0"/>
        <w:autoSpaceDN w:val="0"/>
        <w:adjustRightInd w:val="0"/>
        <w:spacing w:line="480" w:lineRule="auto"/>
        <w:ind w:firstLine="720"/>
      </w:pPr>
      <w:r>
        <w:t>And, if you</w:t>
      </w:r>
      <w:r w:rsidR="009325F5">
        <w:t>’</w:t>
      </w:r>
      <w:r>
        <w:t xml:space="preserve">re honest, what you will discover is that you </w:t>
      </w:r>
      <w:r w:rsidR="009325F5">
        <w:t xml:space="preserve">will tend to </w:t>
      </w:r>
      <w:r>
        <w:t xml:space="preserve">lean toward one conclusion or the other.  </w:t>
      </w:r>
      <w:r w:rsidR="009325F5">
        <w:t>But y</w:t>
      </w:r>
      <w:r>
        <w:t xml:space="preserve">ou will </w:t>
      </w:r>
      <w:r w:rsidR="009325F5">
        <w:t xml:space="preserve">also find </w:t>
      </w:r>
      <w:r>
        <w:t>that either doctrine can be successfully defended</w:t>
      </w:r>
      <w:r w:rsidR="009325F5">
        <w:t xml:space="preserve"> with Scripture.  You will </w:t>
      </w:r>
      <w:r>
        <w:t xml:space="preserve">conclude that when the totality of what </w:t>
      </w:r>
      <w:r>
        <w:lastRenderedPageBreak/>
        <w:t>the Scriptures have to say is taken into account, you will need to hold your conclusion with an open hand.</w:t>
      </w:r>
    </w:p>
    <w:p w:rsidR="009325F5" w:rsidRDefault="009325F5" w:rsidP="0026793E">
      <w:pPr>
        <w:autoSpaceDE w:val="0"/>
        <w:autoSpaceDN w:val="0"/>
        <w:adjustRightInd w:val="0"/>
        <w:spacing w:line="480" w:lineRule="auto"/>
        <w:ind w:firstLine="720"/>
      </w:pPr>
      <w:r>
        <w:t>Here’s my conclusion.  I DO NOT KNOW!  It turns out that God seems to be much bigger, much wiser, much more powerful than I at first conceived.  I find myself simply submitting to God, knowing that He will always do what is right, and I don’t necessary need to understand how it all plays out.</w:t>
      </w:r>
    </w:p>
    <w:p w:rsidR="0026793E" w:rsidRDefault="009325F5" w:rsidP="0026793E">
      <w:pPr>
        <w:autoSpaceDE w:val="0"/>
        <w:autoSpaceDN w:val="0"/>
        <w:adjustRightInd w:val="0"/>
        <w:spacing w:line="480" w:lineRule="auto"/>
        <w:ind w:firstLine="720"/>
      </w:pPr>
      <w:r>
        <w:t>Frankly, being a part of a Community C</w:t>
      </w:r>
      <w:r w:rsidR="00BC2372">
        <w:t>hurch requires this of us</w:t>
      </w:r>
      <w:r w:rsidR="0026793E">
        <w:t xml:space="preserve"> anyway.  </w:t>
      </w:r>
      <w:r>
        <w:t xml:space="preserve">You will occasionally be required to </w:t>
      </w:r>
      <w:r w:rsidR="0026793E">
        <w:t>graciously disagree with a brother or sister who</w:t>
      </w:r>
      <w:r>
        <w:t>’</w:t>
      </w:r>
      <w:r w:rsidR="0026793E">
        <w:t>s</w:t>
      </w:r>
      <w:r>
        <w:t xml:space="preserve"> come to a different conclusion.</w:t>
      </w:r>
      <w:r w:rsidR="0026793E">
        <w:t xml:space="preserve">  It’s not a central doctrine, it doesn’t even come up in our Affirmation of Faith.</w:t>
      </w:r>
    </w:p>
    <w:p w:rsidR="0026793E" w:rsidRDefault="0026793E" w:rsidP="0026793E">
      <w:pPr>
        <w:autoSpaceDE w:val="0"/>
        <w:autoSpaceDN w:val="0"/>
        <w:adjustRightInd w:val="0"/>
        <w:spacing w:line="480" w:lineRule="auto"/>
        <w:ind w:firstLine="720"/>
      </w:pPr>
      <w:r>
        <w:t>What it boils down to is a simple question, “Are you willing to trust in the goodness of God?” and then leave the grey areas in His hands?</w:t>
      </w:r>
      <w:r w:rsidR="009325F5">
        <w:t xml:space="preserve">  Honestly, that decision to trust whether you understand or not is probably the biggest decision you will ever make.</w:t>
      </w:r>
      <w:bookmarkStart w:id="0" w:name="_GoBack"/>
      <w:bookmarkEnd w:id="0"/>
    </w:p>
    <w:sectPr w:rsidR="0026793E"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8A" w:rsidRDefault="0024768A">
      <w:r>
        <w:separator/>
      </w:r>
    </w:p>
  </w:endnote>
  <w:endnote w:type="continuationSeparator" w:id="0">
    <w:p w:rsidR="0024768A" w:rsidRDefault="0024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6E" w:rsidRDefault="005F326E"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26E" w:rsidRDefault="005F326E"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6E" w:rsidRDefault="005F326E"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DB5">
      <w:rPr>
        <w:rStyle w:val="PageNumber"/>
        <w:noProof/>
      </w:rPr>
      <w:t>17</w:t>
    </w:r>
    <w:r>
      <w:rPr>
        <w:rStyle w:val="PageNumber"/>
      </w:rPr>
      <w:fldChar w:fldCharType="end"/>
    </w:r>
  </w:p>
  <w:p w:rsidR="005F326E" w:rsidRDefault="005F326E"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8A" w:rsidRDefault="0024768A">
      <w:r>
        <w:separator/>
      </w:r>
    </w:p>
  </w:footnote>
  <w:footnote w:type="continuationSeparator" w:id="0">
    <w:p w:rsidR="0024768A" w:rsidRDefault="0024768A">
      <w:r>
        <w:continuationSeparator/>
      </w:r>
    </w:p>
  </w:footnote>
  <w:footnote w:id="1">
    <w:p w:rsidR="005F326E" w:rsidRDefault="005F326E" w:rsidP="00250762">
      <w:pPr>
        <w:pStyle w:val="FootnoteText"/>
        <w:ind w:firstLine="720"/>
      </w:pPr>
      <w:r>
        <w:rPr>
          <w:rStyle w:val="FootnoteReference"/>
        </w:rPr>
        <w:footnoteRef/>
      </w:r>
      <w:r>
        <w:t xml:space="preserve"> Michael Hodgin, </w:t>
      </w:r>
      <w:r>
        <w:rPr>
          <w:i/>
        </w:rPr>
        <w:t>1002</w:t>
      </w:r>
      <w:r w:rsidRPr="00250762">
        <w:rPr>
          <w:i/>
        </w:rPr>
        <w:t xml:space="preserve"> Humorous Illustrations for Public Speaking</w:t>
      </w:r>
      <w:r>
        <w:t>, (Zondervan, Grand Rapids, MI.: 2004), 162.</w:t>
      </w:r>
    </w:p>
  </w:footnote>
  <w:footnote w:id="2">
    <w:p w:rsidR="005F326E" w:rsidRPr="00775D7C" w:rsidRDefault="005F326E" w:rsidP="0026793E">
      <w:pPr>
        <w:ind w:firstLine="720"/>
        <w:rPr>
          <w:sz w:val="20"/>
          <w:szCs w:val="20"/>
        </w:rPr>
      </w:pPr>
      <w:r w:rsidRPr="00775D7C">
        <w:rPr>
          <w:sz w:val="20"/>
          <w:szCs w:val="20"/>
          <w:vertAlign w:val="superscript"/>
        </w:rPr>
        <w:footnoteRef/>
      </w:r>
      <w:r w:rsidRPr="00775D7C">
        <w:rPr>
          <w:sz w:val="20"/>
          <w:szCs w:val="20"/>
        </w:rPr>
        <w:t xml:space="preserve"> D. Michael Martin, </w:t>
      </w:r>
      <w:hyperlink r:id="rId1" w:history="1">
        <w:r w:rsidRPr="00775D7C">
          <w:rPr>
            <w:i/>
            <w:color w:val="0000FF"/>
            <w:sz w:val="20"/>
            <w:szCs w:val="20"/>
            <w:u w:val="single"/>
          </w:rPr>
          <w:t>1, 2 Thessalonians</w:t>
        </w:r>
      </w:hyperlink>
      <w:r w:rsidRPr="00775D7C">
        <w:rPr>
          <w:sz w:val="20"/>
          <w:szCs w:val="20"/>
        </w:rPr>
        <w:t>, vol. 33, The New American Commentary (Nashville: Broadman &amp; Holman Publishers, 1995), 57.</w:t>
      </w:r>
    </w:p>
  </w:footnote>
  <w:footnote w:id="3">
    <w:p w:rsidR="005F326E" w:rsidRPr="00775D7C" w:rsidRDefault="005F326E" w:rsidP="0026793E">
      <w:pPr>
        <w:ind w:firstLine="720"/>
        <w:rPr>
          <w:sz w:val="20"/>
          <w:szCs w:val="20"/>
        </w:rPr>
      </w:pPr>
      <w:r w:rsidRPr="00775D7C">
        <w:rPr>
          <w:sz w:val="20"/>
          <w:szCs w:val="20"/>
          <w:vertAlign w:val="superscript"/>
        </w:rPr>
        <w:footnoteRef/>
      </w:r>
      <w:r w:rsidRPr="00775D7C">
        <w:rPr>
          <w:sz w:val="20"/>
          <w:szCs w:val="20"/>
        </w:rPr>
        <w:t xml:space="preserve"> </w:t>
      </w:r>
      <w:hyperlink r:id="rId2" w:history="1">
        <w:r w:rsidRPr="00775D7C">
          <w:rPr>
            <w:i/>
            <w:color w:val="0000FF"/>
            <w:sz w:val="20"/>
            <w:szCs w:val="20"/>
            <w:u w:val="single"/>
          </w:rPr>
          <w:t>The New King James Version</w:t>
        </w:r>
      </w:hyperlink>
      <w:r w:rsidRPr="00775D7C">
        <w:rPr>
          <w:sz w:val="20"/>
          <w:szCs w:val="20"/>
        </w:rPr>
        <w:t xml:space="preserve"> (Nashville: Thomas Nelson, 1982), 1 Th 1:2–4.</w:t>
      </w:r>
    </w:p>
  </w:footnote>
  <w:footnote w:id="4">
    <w:p w:rsidR="005F326E" w:rsidRPr="00317FE6" w:rsidRDefault="005F326E" w:rsidP="0026793E">
      <w:pPr>
        <w:ind w:firstLine="720"/>
        <w:rPr>
          <w:sz w:val="20"/>
          <w:szCs w:val="20"/>
        </w:rPr>
      </w:pPr>
      <w:r w:rsidRPr="00317FE6">
        <w:rPr>
          <w:sz w:val="20"/>
          <w:szCs w:val="20"/>
          <w:vertAlign w:val="superscript"/>
        </w:rPr>
        <w:footnoteRef/>
      </w:r>
      <w:r w:rsidRPr="00317FE6">
        <w:rPr>
          <w:sz w:val="20"/>
          <w:szCs w:val="20"/>
        </w:rPr>
        <w:t xml:space="preserve"> Robert Jamieson, A. R. Fausset, and David Brown, </w:t>
      </w:r>
      <w:hyperlink r:id="rId3" w:history="1">
        <w:r w:rsidRPr="00317FE6">
          <w:rPr>
            <w:i/>
            <w:color w:val="0000FF"/>
            <w:sz w:val="20"/>
            <w:szCs w:val="20"/>
            <w:u w:val="single"/>
          </w:rPr>
          <w:t>Commentary Critical and Explanatory on the Whole Bible</w:t>
        </w:r>
      </w:hyperlink>
      <w:r w:rsidRPr="00317FE6">
        <w:rPr>
          <w:sz w:val="20"/>
          <w:szCs w:val="20"/>
        </w:rPr>
        <w:t>, vol. 2 (Oak Harbor, WA: Logos Research Systems, Inc., 1997), 385.</w:t>
      </w:r>
    </w:p>
  </w:footnote>
  <w:footnote w:id="5">
    <w:p w:rsidR="005F326E" w:rsidRPr="00C555EB" w:rsidRDefault="005F326E" w:rsidP="0026793E">
      <w:pPr>
        <w:ind w:firstLine="720"/>
        <w:rPr>
          <w:sz w:val="20"/>
          <w:szCs w:val="20"/>
        </w:rPr>
      </w:pPr>
      <w:r w:rsidRPr="00317FE6">
        <w:rPr>
          <w:sz w:val="20"/>
          <w:szCs w:val="20"/>
          <w:vertAlign w:val="superscript"/>
        </w:rPr>
        <w:footnoteRef/>
      </w:r>
      <w:r w:rsidRPr="00317FE6">
        <w:rPr>
          <w:sz w:val="20"/>
          <w:szCs w:val="20"/>
        </w:rPr>
        <w:t xml:space="preserve"> Robert Jamieson, A. R. Fausset, and David Brown, </w:t>
      </w:r>
      <w:hyperlink r:id="rId4" w:history="1">
        <w:r w:rsidRPr="00C555EB">
          <w:rPr>
            <w:i/>
            <w:color w:val="0000FF"/>
            <w:sz w:val="20"/>
            <w:szCs w:val="20"/>
            <w:u w:val="single"/>
          </w:rPr>
          <w:t>Commentary Critical and Explanatory on the Whole Bible</w:t>
        </w:r>
      </w:hyperlink>
      <w:r w:rsidRPr="00C555EB">
        <w:rPr>
          <w:sz w:val="20"/>
          <w:szCs w:val="20"/>
        </w:rPr>
        <w:t>, vol. 2 (Oak Harbor, WA: Logos Research Systems, Inc., 1997), 385.</w:t>
      </w:r>
    </w:p>
  </w:footnote>
  <w:footnote w:id="6">
    <w:p w:rsidR="005F326E" w:rsidRPr="00C555EB" w:rsidRDefault="005F326E" w:rsidP="0026793E">
      <w:pPr>
        <w:ind w:firstLine="720"/>
        <w:rPr>
          <w:sz w:val="20"/>
          <w:szCs w:val="20"/>
        </w:rPr>
      </w:pPr>
      <w:r w:rsidRPr="00C555EB">
        <w:rPr>
          <w:sz w:val="20"/>
          <w:szCs w:val="20"/>
          <w:vertAlign w:val="superscript"/>
        </w:rPr>
        <w:footnoteRef/>
      </w:r>
      <w:r w:rsidRPr="00C555EB">
        <w:rPr>
          <w:sz w:val="20"/>
          <w:szCs w:val="20"/>
        </w:rPr>
        <w:t xml:space="preserve">Thomas Newberry and George Ricker Berry, </w:t>
      </w:r>
      <w:hyperlink r:id="rId5" w:history="1">
        <w:r w:rsidRPr="00C555EB">
          <w:rPr>
            <w:rStyle w:val="Hyperlink"/>
            <w:i/>
            <w:iCs/>
            <w:sz w:val="20"/>
            <w:szCs w:val="20"/>
          </w:rPr>
          <w:t>The Interlinear Literal Translation of the Greek New Testament</w:t>
        </w:r>
      </w:hyperlink>
      <w:r w:rsidRPr="00C555EB">
        <w:rPr>
          <w:sz w:val="20"/>
          <w:szCs w:val="20"/>
        </w:rPr>
        <w:t xml:space="preserve"> (Bellingham, WA: Logos Bible Software, 2004), 1 Th 1:4.</w:t>
      </w:r>
    </w:p>
  </w:footnote>
  <w:footnote w:id="7">
    <w:p w:rsidR="005F326E" w:rsidRPr="00C555EB" w:rsidRDefault="005F326E" w:rsidP="0026793E">
      <w:pPr>
        <w:pStyle w:val="FootnoteText"/>
        <w:ind w:firstLine="720"/>
      </w:pPr>
      <w:r w:rsidRPr="00C555EB">
        <w:rPr>
          <w:rStyle w:val="FootnoteReference"/>
        </w:rPr>
        <w:footnoteRef/>
      </w:r>
      <w:r w:rsidRPr="00C555EB">
        <w:t xml:space="preserve"> Timothy Friberg, Barbara Friberg, and Neva Miller, </w:t>
      </w:r>
      <w:r w:rsidRPr="00C555EB">
        <w:rPr>
          <w:i/>
        </w:rPr>
        <w:t>Analytical Lexicon of the Greek New Testament</w:t>
      </w:r>
      <w:r w:rsidRPr="00C555EB">
        <w:t>, (Baker Books, Grand Rapids, MI.: 2000), 34.</w:t>
      </w:r>
    </w:p>
  </w:footnote>
  <w:footnote w:id="8">
    <w:p w:rsidR="005F326E" w:rsidRPr="00C555EB" w:rsidRDefault="005F326E" w:rsidP="0026793E">
      <w:pPr>
        <w:pStyle w:val="FootnoteText"/>
        <w:ind w:firstLine="720"/>
      </w:pPr>
      <w:r w:rsidRPr="00C555EB">
        <w:rPr>
          <w:rStyle w:val="FootnoteReference"/>
        </w:rPr>
        <w:footnoteRef/>
      </w:r>
      <w:r w:rsidRPr="00C555EB">
        <w:t xml:space="preserve"> William Mounce, </w:t>
      </w:r>
      <w:r w:rsidRPr="00C555EB">
        <w:rPr>
          <w:i/>
        </w:rPr>
        <w:t>Basics of Biblical Greek Grammar</w:t>
      </w:r>
      <w:r w:rsidRPr="00C555EB">
        <w:t>, (ZondervanPublishingHouse, Grand Rapids, MI.: 1993), 105.</w:t>
      </w:r>
    </w:p>
  </w:footnote>
  <w:footnote w:id="9">
    <w:p w:rsidR="005F326E" w:rsidRPr="00C555EB" w:rsidRDefault="005F326E" w:rsidP="0026793E">
      <w:pPr>
        <w:ind w:firstLine="720"/>
        <w:rPr>
          <w:sz w:val="20"/>
          <w:szCs w:val="20"/>
        </w:rPr>
      </w:pPr>
      <w:r w:rsidRPr="00C555EB">
        <w:rPr>
          <w:sz w:val="20"/>
          <w:szCs w:val="20"/>
          <w:vertAlign w:val="superscript"/>
        </w:rPr>
        <w:footnoteRef/>
      </w:r>
      <w:r w:rsidRPr="00C555EB">
        <w:rPr>
          <w:sz w:val="20"/>
          <w:szCs w:val="20"/>
        </w:rPr>
        <w:t xml:space="preserve">Thomas Newberry and George Ricker Berry, </w:t>
      </w:r>
      <w:hyperlink r:id="rId6" w:history="1">
        <w:r w:rsidRPr="00C555EB">
          <w:rPr>
            <w:rStyle w:val="Hyperlink"/>
            <w:i/>
            <w:iCs/>
            <w:sz w:val="20"/>
            <w:szCs w:val="20"/>
          </w:rPr>
          <w:t>The Interlinear Literal Translation of the Greek New Testament</w:t>
        </w:r>
      </w:hyperlink>
      <w:r w:rsidRPr="00C555EB">
        <w:rPr>
          <w:sz w:val="20"/>
          <w:szCs w:val="20"/>
        </w:rPr>
        <w:t xml:space="preserve"> (Bellingham, WA: Logos Bible Software, 2004), 1 Th 1:4.</w:t>
      </w:r>
    </w:p>
  </w:footnote>
  <w:footnote w:id="10">
    <w:p w:rsidR="005F326E" w:rsidRDefault="005F326E" w:rsidP="0026793E">
      <w:pPr>
        <w:pStyle w:val="FootnoteText"/>
        <w:ind w:firstLine="720"/>
      </w:pPr>
      <w:r w:rsidRPr="00C555EB">
        <w:rPr>
          <w:rStyle w:val="FootnoteReference"/>
        </w:rPr>
        <w:footnoteRef/>
      </w:r>
      <w:r w:rsidRPr="00C555EB">
        <w:t xml:space="preserve"> Timothy Friberg, Barbara Friberg, and Neva Miller, </w:t>
      </w:r>
      <w:r w:rsidRPr="00C555EB">
        <w:rPr>
          <w:i/>
        </w:rPr>
        <w:t>Analytical Lexicon of the Greek New</w:t>
      </w:r>
      <w:r w:rsidRPr="00317FE6">
        <w:rPr>
          <w:i/>
        </w:rPr>
        <w:t xml:space="preserve"> Testament</w:t>
      </w:r>
      <w:r>
        <w:t>, (Baker Books, Grand Rapids, MI.: 2000), 188.</w:t>
      </w:r>
    </w:p>
  </w:footnote>
  <w:footnote w:id="11">
    <w:p w:rsidR="005F326E" w:rsidRDefault="005F326E" w:rsidP="0026793E">
      <w:pPr>
        <w:pStyle w:val="FootnoteText"/>
        <w:ind w:firstLine="720"/>
      </w:pPr>
      <w:r>
        <w:rPr>
          <w:rStyle w:val="FootnoteReference"/>
        </w:rPr>
        <w:footnoteRef/>
      </w:r>
      <w:r>
        <w:t xml:space="preserve"> </w:t>
      </w:r>
      <w:r w:rsidRPr="00C555EB">
        <w:t xml:space="preserve">William Mounce, </w:t>
      </w:r>
      <w:r w:rsidRPr="00C555EB">
        <w:rPr>
          <w:i/>
        </w:rPr>
        <w:t>Basics of Biblical Greek Grammar</w:t>
      </w:r>
      <w:r w:rsidRPr="00C555EB">
        <w:t xml:space="preserve">, (ZondervanPublishingHouse, Grand Rapids, MI.: 1993), </w:t>
      </w:r>
      <w:r>
        <w:t>32.</w:t>
      </w:r>
    </w:p>
  </w:footnote>
  <w:footnote w:id="12">
    <w:p w:rsidR="005F326E" w:rsidRPr="00E707A8" w:rsidRDefault="005F326E" w:rsidP="0026793E">
      <w:pPr>
        <w:ind w:firstLine="720"/>
        <w:rPr>
          <w:sz w:val="20"/>
          <w:szCs w:val="20"/>
        </w:rPr>
      </w:pPr>
      <w:r w:rsidRPr="00E707A8">
        <w:rPr>
          <w:sz w:val="20"/>
          <w:szCs w:val="20"/>
          <w:vertAlign w:val="superscript"/>
        </w:rPr>
        <w:footnoteRef/>
      </w:r>
      <w:r w:rsidRPr="00E707A8">
        <w:rPr>
          <w:sz w:val="20"/>
          <w:szCs w:val="20"/>
        </w:rPr>
        <w:t xml:space="preserve">Thomas Newberry and George Ricker Berry, </w:t>
      </w:r>
      <w:hyperlink r:id="rId7" w:history="1">
        <w:r w:rsidRPr="00E707A8">
          <w:rPr>
            <w:rStyle w:val="Hyperlink"/>
            <w:i/>
            <w:iCs/>
            <w:sz w:val="20"/>
            <w:szCs w:val="20"/>
          </w:rPr>
          <w:t>The Interlinear Literal Translation of the Greek New Testament</w:t>
        </w:r>
      </w:hyperlink>
      <w:r w:rsidRPr="00E707A8">
        <w:rPr>
          <w:sz w:val="20"/>
          <w:szCs w:val="20"/>
        </w:rPr>
        <w:t xml:space="preserve"> (Bellingham, WA: Logos Bible Software, 2004), 1 Th 1:4.</w:t>
      </w:r>
    </w:p>
  </w:footnote>
  <w:footnote w:id="13">
    <w:p w:rsidR="005F326E" w:rsidRDefault="005F326E" w:rsidP="0026793E">
      <w:pPr>
        <w:pStyle w:val="FootnoteText"/>
        <w:ind w:firstLine="720"/>
      </w:pPr>
      <w:r>
        <w:rPr>
          <w:rStyle w:val="FootnoteReference"/>
        </w:rPr>
        <w:footnoteRef/>
      </w:r>
      <w:r>
        <w:t xml:space="preserve"> </w:t>
      </w:r>
      <w:r w:rsidRPr="00C555EB">
        <w:t xml:space="preserve">Timothy Friberg, Barbara Friberg, and Neva Miller, </w:t>
      </w:r>
      <w:r w:rsidRPr="00C555EB">
        <w:rPr>
          <w:i/>
        </w:rPr>
        <w:t>Analytical Lexicon of the Greek New Testament</w:t>
      </w:r>
      <w:r w:rsidRPr="00C555EB">
        <w:t xml:space="preserve">, (Baker Books, Grand Rapids, MI.: 2000), </w:t>
      </w:r>
      <w:r>
        <w:t>138.</w:t>
      </w:r>
    </w:p>
  </w:footnote>
  <w:footnote w:id="14">
    <w:p w:rsidR="005F326E" w:rsidRDefault="005F326E" w:rsidP="0026793E">
      <w:pPr>
        <w:pStyle w:val="FootnoteText"/>
        <w:ind w:firstLine="720"/>
      </w:pPr>
      <w:r>
        <w:rPr>
          <w:rStyle w:val="FootnoteReference"/>
        </w:rPr>
        <w:footnoteRef/>
      </w:r>
      <w:r>
        <w:t xml:space="preserve"> Wu, Andi, and Randall Tan. </w:t>
      </w:r>
      <w:r>
        <w:rPr>
          <w:i/>
          <w:iCs/>
        </w:rPr>
        <w:t>Cascadia Syntax Graphs of the New Testament: SBL Edition</w:t>
      </w:r>
      <w:r>
        <w:t>. Bellingham, WA: Lexham Press, 2010.</w:t>
      </w:r>
    </w:p>
  </w:footnote>
  <w:footnote w:id="15">
    <w:p w:rsidR="005F326E" w:rsidRPr="005C0F4C" w:rsidRDefault="005F326E" w:rsidP="0026793E">
      <w:pPr>
        <w:ind w:firstLine="720"/>
        <w:rPr>
          <w:sz w:val="20"/>
          <w:szCs w:val="20"/>
        </w:rPr>
      </w:pPr>
      <w:r w:rsidRPr="005C0F4C">
        <w:rPr>
          <w:sz w:val="20"/>
          <w:szCs w:val="20"/>
          <w:vertAlign w:val="superscript"/>
        </w:rPr>
        <w:footnoteRef/>
      </w:r>
      <w:r w:rsidRPr="005C0F4C">
        <w:rPr>
          <w:sz w:val="20"/>
          <w:szCs w:val="20"/>
        </w:rPr>
        <w:t xml:space="preserve"> Robert Jamieson, A. R. Fausset, and David Brown, </w:t>
      </w:r>
      <w:hyperlink r:id="rId8" w:history="1">
        <w:r w:rsidRPr="005C0F4C">
          <w:rPr>
            <w:i/>
            <w:color w:val="0000FF"/>
            <w:sz w:val="20"/>
            <w:szCs w:val="20"/>
            <w:u w:val="single"/>
          </w:rPr>
          <w:t>Commentary Critical and Explanatory on the Whole Bible</w:t>
        </w:r>
      </w:hyperlink>
      <w:r w:rsidRPr="005C0F4C">
        <w:rPr>
          <w:sz w:val="20"/>
          <w:szCs w:val="20"/>
        </w:rPr>
        <w:t>, vol. 2 (Oak Harbor, WA: Logos Research Systems, Inc., 1997), 385.</w:t>
      </w:r>
    </w:p>
  </w:footnote>
  <w:footnote w:id="16">
    <w:p w:rsidR="005F326E" w:rsidRPr="0015086D" w:rsidRDefault="005F326E" w:rsidP="0015086D">
      <w:pPr>
        <w:ind w:firstLine="720"/>
        <w:rPr>
          <w:sz w:val="20"/>
          <w:szCs w:val="20"/>
        </w:rPr>
      </w:pPr>
      <w:r w:rsidRPr="0015086D">
        <w:rPr>
          <w:sz w:val="20"/>
          <w:szCs w:val="20"/>
          <w:vertAlign w:val="superscript"/>
        </w:rPr>
        <w:footnoteRef/>
      </w:r>
      <w:r w:rsidRPr="0015086D">
        <w:rPr>
          <w:sz w:val="20"/>
          <w:szCs w:val="20"/>
        </w:rPr>
        <w:t xml:space="preserve"> </w:t>
      </w:r>
      <w:hyperlink r:id="rId9" w:history="1">
        <w:r w:rsidRPr="0015086D">
          <w:rPr>
            <w:i/>
            <w:color w:val="0000FF"/>
            <w:sz w:val="20"/>
            <w:szCs w:val="20"/>
            <w:u w:val="single"/>
          </w:rPr>
          <w:t>The New King James Version</w:t>
        </w:r>
      </w:hyperlink>
      <w:r w:rsidRPr="0015086D">
        <w:rPr>
          <w:sz w:val="20"/>
          <w:szCs w:val="20"/>
        </w:rPr>
        <w:t xml:space="preserve"> (Nashville: Thomas Nelson, 1982), 1 Th 1:5.</w:t>
      </w:r>
    </w:p>
  </w:footnote>
  <w:footnote w:id="17">
    <w:p w:rsidR="005F326E" w:rsidRPr="00775D7C" w:rsidRDefault="005F326E" w:rsidP="0026793E">
      <w:pPr>
        <w:ind w:firstLine="720"/>
        <w:rPr>
          <w:sz w:val="20"/>
          <w:szCs w:val="20"/>
        </w:rPr>
      </w:pPr>
      <w:r w:rsidRPr="00775D7C">
        <w:rPr>
          <w:sz w:val="20"/>
          <w:szCs w:val="20"/>
          <w:vertAlign w:val="superscript"/>
        </w:rPr>
        <w:footnoteRef/>
      </w:r>
      <w:r w:rsidRPr="00775D7C">
        <w:rPr>
          <w:sz w:val="20"/>
          <w:szCs w:val="20"/>
        </w:rPr>
        <w:t xml:space="preserve"> D. Michael Martin, </w:t>
      </w:r>
      <w:hyperlink r:id="rId10" w:history="1">
        <w:r w:rsidRPr="00775D7C">
          <w:rPr>
            <w:i/>
            <w:color w:val="0000FF"/>
            <w:sz w:val="20"/>
            <w:szCs w:val="20"/>
            <w:u w:val="single"/>
          </w:rPr>
          <w:t>1, 2 Thessalonians</w:t>
        </w:r>
      </w:hyperlink>
      <w:r w:rsidRPr="00775D7C">
        <w:rPr>
          <w:sz w:val="20"/>
          <w:szCs w:val="20"/>
        </w:rPr>
        <w:t>, vol. 33, The New American Commentary (Nashville: Broadman &amp; Holman Publishers, 1995), 57.</w:t>
      </w:r>
    </w:p>
  </w:footnote>
  <w:footnote w:id="18">
    <w:p w:rsidR="005F326E" w:rsidRPr="00775D7C" w:rsidRDefault="005F326E" w:rsidP="0026793E">
      <w:pPr>
        <w:ind w:firstLine="720"/>
        <w:rPr>
          <w:sz w:val="20"/>
          <w:szCs w:val="20"/>
        </w:rPr>
      </w:pPr>
      <w:r w:rsidRPr="00775D7C">
        <w:rPr>
          <w:sz w:val="20"/>
          <w:szCs w:val="20"/>
          <w:vertAlign w:val="superscript"/>
        </w:rPr>
        <w:footnoteRef/>
      </w:r>
      <w:r w:rsidRPr="00775D7C">
        <w:rPr>
          <w:sz w:val="20"/>
          <w:szCs w:val="20"/>
        </w:rPr>
        <w:t xml:space="preserve"> D. Michael Martin, </w:t>
      </w:r>
      <w:hyperlink r:id="rId11" w:history="1">
        <w:r w:rsidRPr="00775D7C">
          <w:rPr>
            <w:i/>
            <w:color w:val="0000FF"/>
            <w:sz w:val="20"/>
            <w:szCs w:val="20"/>
            <w:u w:val="single"/>
          </w:rPr>
          <w:t>1, 2 Thessalonians</w:t>
        </w:r>
      </w:hyperlink>
      <w:r w:rsidRPr="00775D7C">
        <w:rPr>
          <w:sz w:val="20"/>
          <w:szCs w:val="20"/>
        </w:rPr>
        <w:t>, vol. 33, The New American Commentary (Nashville: Broadman &amp; Holman Publishers, 1995), 57.</w:t>
      </w:r>
    </w:p>
  </w:footnote>
  <w:footnote w:id="19">
    <w:p w:rsidR="005F326E" w:rsidRPr="00953C00" w:rsidRDefault="005F326E" w:rsidP="0026793E">
      <w:pPr>
        <w:ind w:firstLine="720"/>
        <w:rPr>
          <w:sz w:val="20"/>
          <w:szCs w:val="20"/>
        </w:rPr>
      </w:pPr>
      <w:r w:rsidRPr="00953C00">
        <w:rPr>
          <w:sz w:val="20"/>
          <w:szCs w:val="20"/>
          <w:vertAlign w:val="superscript"/>
        </w:rPr>
        <w:footnoteRef/>
      </w:r>
      <w:r w:rsidRPr="00953C00">
        <w:rPr>
          <w:sz w:val="20"/>
          <w:szCs w:val="20"/>
        </w:rPr>
        <w:t xml:space="preserve"> D. Michael Martin, </w:t>
      </w:r>
      <w:hyperlink r:id="rId12" w:history="1">
        <w:r w:rsidRPr="00953C00">
          <w:rPr>
            <w:i/>
            <w:color w:val="0000FF"/>
            <w:sz w:val="20"/>
            <w:szCs w:val="20"/>
            <w:u w:val="single"/>
          </w:rPr>
          <w:t>1, 2 Thessalonians</w:t>
        </w:r>
      </w:hyperlink>
      <w:r w:rsidRPr="00953C00">
        <w:rPr>
          <w:sz w:val="20"/>
          <w:szCs w:val="20"/>
        </w:rPr>
        <w:t>, vol. 33, The New American Commentary (Nashville: Broadman &amp; Holman Publishers, 1995), 57.</w:t>
      </w:r>
    </w:p>
  </w:footnote>
  <w:footnote w:id="20">
    <w:p w:rsidR="005F326E" w:rsidRPr="00953C00" w:rsidRDefault="005F326E" w:rsidP="0026793E">
      <w:pPr>
        <w:ind w:firstLine="720"/>
        <w:rPr>
          <w:sz w:val="20"/>
          <w:szCs w:val="20"/>
        </w:rPr>
      </w:pPr>
      <w:r w:rsidRPr="00953C00">
        <w:rPr>
          <w:sz w:val="20"/>
          <w:szCs w:val="20"/>
          <w:vertAlign w:val="superscript"/>
        </w:rPr>
        <w:footnoteRef/>
      </w:r>
      <w:r w:rsidRPr="00953C00">
        <w:rPr>
          <w:sz w:val="20"/>
          <w:szCs w:val="20"/>
        </w:rPr>
        <w:t xml:space="preserve"> D. Michael Martin, </w:t>
      </w:r>
      <w:hyperlink r:id="rId13" w:history="1">
        <w:r w:rsidRPr="00953C00">
          <w:rPr>
            <w:i/>
            <w:color w:val="0000FF"/>
            <w:sz w:val="20"/>
            <w:szCs w:val="20"/>
            <w:u w:val="single"/>
          </w:rPr>
          <w:t>1, 2 Thessalonians</w:t>
        </w:r>
      </w:hyperlink>
      <w:r w:rsidRPr="00953C00">
        <w:rPr>
          <w:sz w:val="20"/>
          <w:szCs w:val="20"/>
        </w:rPr>
        <w:t>, vol. 33, The New American Commentary (Nashville: Broadman &amp; Holman Publishers, 1995), 57.</w:t>
      </w:r>
    </w:p>
  </w:footnote>
  <w:footnote w:id="21">
    <w:p w:rsidR="005F326E" w:rsidRPr="001E0411" w:rsidRDefault="005F326E" w:rsidP="0026793E">
      <w:pPr>
        <w:ind w:firstLine="720"/>
        <w:rPr>
          <w:sz w:val="20"/>
          <w:szCs w:val="20"/>
        </w:rPr>
      </w:pPr>
      <w:r w:rsidRPr="001E0411">
        <w:rPr>
          <w:sz w:val="20"/>
          <w:szCs w:val="20"/>
          <w:vertAlign w:val="superscript"/>
        </w:rPr>
        <w:footnoteRef/>
      </w:r>
      <w:r w:rsidRPr="001E0411">
        <w:rPr>
          <w:sz w:val="20"/>
          <w:szCs w:val="20"/>
        </w:rPr>
        <w:t xml:space="preserve"> John Peter Lange et al., </w:t>
      </w:r>
      <w:hyperlink r:id="rId14" w:history="1">
        <w:r w:rsidRPr="001E0411">
          <w:rPr>
            <w:i/>
            <w:color w:val="0000FF"/>
            <w:sz w:val="20"/>
            <w:szCs w:val="20"/>
            <w:u w:val="single"/>
          </w:rPr>
          <w:t>A Commentary on the Holy Scriptures: 1 &amp; 2 Thessalonians</w:t>
        </w:r>
      </w:hyperlink>
      <w:r w:rsidRPr="001E0411">
        <w:rPr>
          <w:sz w:val="20"/>
          <w:szCs w:val="20"/>
        </w:rPr>
        <w:t xml:space="preserve"> (Bellingham, WA: Logos Bible Software, 2008), 17.</w:t>
      </w:r>
    </w:p>
  </w:footnote>
  <w:footnote w:id="22">
    <w:p w:rsidR="005F326E" w:rsidRPr="001E0411" w:rsidRDefault="005F326E" w:rsidP="0026793E">
      <w:pPr>
        <w:ind w:firstLine="720"/>
        <w:rPr>
          <w:sz w:val="20"/>
          <w:szCs w:val="20"/>
        </w:rPr>
      </w:pPr>
      <w:r w:rsidRPr="001E0411">
        <w:rPr>
          <w:sz w:val="20"/>
          <w:szCs w:val="20"/>
          <w:vertAlign w:val="superscript"/>
        </w:rPr>
        <w:footnoteRef/>
      </w:r>
      <w:r w:rsidRPr="001E0411">
        <w:rPr>
          <w:sz w:val="20"/>
          <w:szCs w:val="20"/>
        </w:rPr>
        <w:t xml:space="preserve"> </w:t>
      </w:r>
      <w:hyperlink r:id="rId15" w:history="1">
        <w:r w:rsidRPr="001E0411">
          <w:rPr>
            <w:i/>
            <w:color w:val="0000FF"/>
            <w:sz w:val="20"/>
            <w:szCs w:val="20"/>
            <w:u w:val="single"/>
          </w:rPr>
          <w:t>The New King James Version</w:t>
        </w:r>
      </w:hyperlink>
      <w:r w:rsidRPr="001E0411">
        <w:rPr>
          <w:sz w:val="20"/>
          <w:szCs w:val="20"/>
        </w:rPr>
        <w:t xml:space="preserve"> (Nashville: Thomas Nelson, 1982), Ac 16:9.</w:t>
      </w:r>
    </w:p>
  </w:footnote>
  <w:footnote w:id="23">
    <w:p w:rsidR="005F326E" w:rsidRDefault="005F326E" w:rsidP="00614204">
      <w:pPr>
        <w:pStyle w:val="FootnoteText"/>
        <w:ind w:firstLine="720"/>
      </w:pPr>
      <w:r>
        <w:rPr>
          <w:rStyle w:val="FootnoteReference"/>
        </w:rPr>
        <w:footnoteRef/>
      </w:r>
      <w:r>
        <w:t xml:space="preserve"> Michael Hodgin, </w:t>
      </w:r>
      <w:r w:rsidRPr="00614204">
        <w:rPr>
          <w:i/>
        </w:rPr>
        <w:t>1002 Humorous Illustrations for Public Speaking</w:t>
      </w:r>
      <w:r>
        <w:t>, (Zondervan, Grand Rapids, MI.: 2004), 259.</w:t>
      </w:r>
    </w:p>
  </w:footnote>
  <w:footnote w:id="24">
    <w:p w:rsidR="005F326E" w:rsidRPr="00A71737" w:rsidRDefault="005F326E" w:rsidP="0026793E">
      <w:pPr>
        <w:ind w:firstLine="720"/>
        <w:rPr>
          <w:sz w:val="20"/>
          <w:szCs w:val="20"/>
        </w:rPr>
      </w:pPr>
      <w:r w:rsidRPr="00A71737">
        <w:rPr>
          <w:sz w:val="20"/>
          <w:szCs w:val="20"/>
          <w:vertAlign w:val="superscript"/>
        </w:rPr>
        <w:footnoteRef/>
      </w:r>
      <w:r w:rsidRPr="00A71737">
        <w:rPr>
          <w:sz w:val="20"/>
          <w:szCs w:val="20"/>
        </w:rPr>
        <w:t xml:space="preserve">Thomas Newberry and George Ricker Berry, </w:t>
      </w:r>
      <w:hyperlink r:id="rId16" w:history="1">
        <w:r w:rsidRPr="00A71737">
          <w:rPr>
            <w:rStyle w:val="Hyperlink"/>
            <w:i/>
            <w:iCs/>
            <w:sz w:val="20"/>
            <w:szCs w:val="20"/>
          </w:rPr>
          <w:t>The Interlinear Literal Translation of the Greek New Testament</w:t>
        </w:r>
      </w:hyperlink>
      <w:r w:rsidRPr="00A71737">
        <w:rPr>
          <w:sz w:val="20"/>
          <w:szCs w:val="20"/>
        </w:rPr>
        <w:t xml:space="preserve"> (Bellingham, WA: Logos Bible Software, 2004), 1 Th 1:4.</w:t>
      </w:r>
    </w:p>
  </w:footnote>
  <w:footnote w:id="25">
    <w:p w:rsidR="005F326E" w:rsidRPr="00A71737" w:rsidRDefault="005F326E" w:rsidP="0026793E">
      <w:pPr>
        <w:ind w:firstLine="720"/>
        <w:rPr>
          <w:sz w:val="20"/>
          <w:szCs w:val="20"/>
        </w:rPr>
      </w:pPr>
      <w:r w:rsidRPr="00A71737">
        <w:rPr>
          <w:sz w:val="20"/>
          <w:szCs w:val="20"/>
          <w:vertAlign w:val="superscript"/>
        </w:rPr>
        <w:footnoteRef/>
      </w:r>
      <w:r w:rsidRPr="00A71737">
        <w:rPr>
          <w:sz w:val="20"/>
          <w:szCs w:val="20"/>
        </w:rPr>
        <w:t xml:space="preserve"> F. F. Bruce, </w:t>
      </w:r>
      <w:hyperlink r:id="rId17" w:history="1">
        <w:r w:rsidRPr="00A71737">
          <w:rPr>
            <w:i/>
            <w:color w:val="0000FF"/>
            <w:sz w:val="20"/>
            <w:szCs w:val="20"/>
            <w:u w:val="single"/>
          </w:rPr>
          <w:t>1 and 2 Thessalonians</w:t>
        </w:r>
      </w:hyperlink>
      <w:r w:rsidRPr="00A71737">
        <w:rPr>
          <w:sz w:val="20"/>
          <w:szCs w:val="20"/>
        </w:rPr>
        <w:t>, vol. 45, Word Biblical Commentary (Dallas: Word, Incorporated, 1982), 13.</w:t>
      </w:r>
    </w:p>
  </w:footnote>
  <w:footnote w:id="26">
    <w:p w:rsidR="005F326E" w:rsidRPr="00A71737" w:rsidRDefault="005F326E" w:rsidP="00614204">
      <w:pPr>
        <w:ind w:firstLine="720"/>
        <w:rPr>
          <w:sz w:val="20"/>
          <w:szCs w:val="20"/>
        </w:rPr>
      </w:pPr>
      <w:r w:rsidRPr="00A71737">
        <w:rPr>
          <w:sz w:val="20"/>
          <w:szCs w:val="20"/>
          <w:vertAlign w:val="superscript"/>
        </w:rPr>
        <w:footnoteRef/>
      </w:r>
      <w:r w:rsidRPr="00A71737">
        <w:rPr>
          <w:sz w:val="20"/>
          <w:szCs w:val="20"/>
        </w:rPr>
        <w:t xml:space="preserve">Thomas Newberry and George Ricker Berry, </w:t>
      </w:r>
      <w:hyperlink r:id="rId18" w:history="1">
        <w:r w:rsidRPr="00A71737">
          <w:rPr>
            <w:rStyle w:val="Hyperlink"/>
            <w:i/>
            <w:iCs/>
            <w:sz w:val="20"/>
            <w:szCs w:val="20"/>
          </w:rPr>
          <w:t>The Interlinear Literal Translation of the Greek New Testament</w:t>
        </w:r>
      </w:hyperlink>
      <w:r w:rsidRPr="00A71737">
        <w:rPr>
          <w:sz w:val="20"/>
          <w:szCs w:val="20"/>
        </w:rPr>
        <w:t xml:space="preserve"> (Bellingham, WA: Logos Bible Software, 2004), 1 Th 1:4.</w:t>
      </w:r>
    </w:p>
  </w:footnote>
  <w:footnote w:id="27">
    <w:p w:rsidR="005F326E" w:rsidRPr="00643121" w:rsidRDefault="005F326E" w:rsidP="0026793E">
      <w:pPr>
        <w:ind w:firstLine="720"/>
        <w:rPr>
          <w:sz w:val="20"/>
          <w:szCs w:val="20"/>
        </w:rPr>
      </w:pPr>
      <w:r w:rsidRPr="00643121">
        <w:rPr>
          <w:sz w:val="20"/>
          <w:szCs w:val="20"/>
          <w:vertAlign w:val="superscript"/>
        </w:rPr>
        <w:footnoteRef/>
      </w:r>
      <w:r w:rsidRPr="00643121">
        <w:rPr>
          <w:sz w:val="20"/>
          <w:szCs w:val="20"/>
        </w:rPr>
        <w:t xml:space="preserve"> A.T. Robertson, </w:t>
      </w:r>
      <w:hyperlink r:id="rId19" w:history="1">
        <w:r w:rsidRPr="00643121">
          <w:rPr>
            <w:i/>
            <w:color w:val="0000FF"/>
            <w:sz w:val="20"/>
            <w:szCs w:val="20"/>
            <w:u w:val="single"/>
          </w:rPr>
          <w:t>Word Pictures in the New Testament</w:t>
        </w:r>
      </w:hyperlink>
      <w:r w:rsidRPr="00643121">
        <w:rPr>
          <w:sz w:val="20"/>
          <w:szCs w:val="20"/>
        </w:rPr>
        <w:t xml:space="preserve"> (Nashville, TN: Broadman Press, 1933), 1 Th 1:4.</w:t>
      </w:r>
    </w:p>
  </w:footnote>
  <w:footnote w:id="28">
    <w:p w:rsidR="005F326E" w:rsidRPr="00A71737" w:rsidRDefault="005F326E" w:rsidP="008E3A06">
      <w:pPr>
        <w:ind w:firstLine="720"/>
        <w:rPr>
          <w:sz w:val="20"/>
          <w:szCs w:val="20"/>
        </w:rPr>
      </w:pPr>
      <w:r w:rsidRPr="00A71737">
        <w:rPr>
          <w:sz w:val="20"/>
          <w:szCs w:val="20"/>
          <w:vertAlign w:val="superscript"/>
        </w:rPr>
        <w:footnoteRef/>
      </w:r>
      <w:r w:rsidRPr="00A71737">
        <w:rPr>
          <w:sz w:val="20"/>
          <w:szCs w:val="20"/>
        </w:rPr>
        <w:t xml:space="preserve"> F. F. Bruce, </w:t>
      </w:r>
      <w:hyperlink r:id="rId20" w:history="1">
        <w:r w:rsidRPr="00A71737">
          <w:rPr>
            <w:i/>
            <w:color w:val="0000FF"/>
            <w:sz w:val="20"/>
            <w:szCs w:val="20"/>
            <w:u w:val="single"/>
          </w:rPr>
          <w:t>1 and 2 Thessalonians</w:t>
        </w:r>
      </w:hyperlink>
      <w:r w:rsidRPr="00A71737">
        <w:rPr>
          <w:sz w:val="20"/>
          <w:szCs w:val="20"/>
        </w:rPr>
        <w:t>, vol. 45, Word Biblical Commentary (Dallas: Word, Incorporated, 1982), 13.</w:t>
      </w:r>
    </w:p>
  </w:footnote>
  <w:footnote w:id="29">
    <w:p w:rsidR="005F326E" w:rsidRPr="00FF071C" w:rsidRDefault="005F326E" w:rsidP="008E3A06">
      <w:pPr>
        <w:ind w:firstLine="720"/>
        <w:rPr>
          <w:sz w:val="20"/>
          <w:szCs w:val="20"/>
        </w:rPr>
      </w:pPr>
      <w:r w:rsidRPr="00FF071C">
        <w:rPr>
          <w:sz w:val="20"/>
          <w:szCs w:val="20"/>
          <w:vertAlign w:val="superscript"/>
        </w:rPr>
        <w:footnoteRef/>
      </w:r>
      <w:r w:rsidRPr="00FF071C">
        <w:rPr>
          <w:sz w:val="20"/>
          <w:szCs w:val="20"/>
        </w:rPr>
        <w:t xml:space="preserve"> Lawrence O. Richards, </w:t>
      </w:r>
      <w:hyperlink r:id="rId21" w:history="1">
        <w:r w:rsidRPr="00FF071C">
          <w:rPr>
            <w:i/>
            <w:color w:val="0000FF"/>
            <w:sz w:val="20"/>
            <w:szCs w:val="20"/>
            <w:u w:val="single"/>
          </w:rPr>
          <w:t>The Bible Reader’s Companion</w:t>
        </w:r>
      </w:hyperlink>
      <w:r w:rsidRPr="00FF071C">
        <w:rPr>
          <w:sz w:val="20"/>
          <w:szCs w:val="20"/>
        </w:rPr>
        <w:t>, electronic ed. (Wheaton: Victor Books, 1991), 820.</w:t>
      </w:r>
    </w:p>
  </w:footnote>
  <w:footnote w:id="30">
    <w:p w:rsidR="005F326E" w:rsidRPr="00FF071C" w:rsidRDefault="005F326E" w:rsidP="008E3A06">
      <w:pPr>
        <w:ind w:firstLine="720"/>
        <w:rPr>
          <w:sz w:val="20"/>
          <w:szCs w:val="20"/>
        </w:rPr>
      </w:pPr>
      <w:r w:rsidRPr="00FF071C">
        <w:rPr>
          <w:sz w:val="20"/>
          <w:szCs w:val="20"/>
          <w:vertAlign w:val="superscript"/>
        </w:rPr>
        <w:footnoteRef/>
      </w:r>
      <w:r w:rsidRPr="00FF071C">
        <w:rPr>
          <w:sz w:val="20"/>
          <w:szCs w:val="20"/>
        </w:rPr>
        <w:t xml:space="preserve"> Lawrence O. Richards, </w:t>
      </w:r>
      <w:hyperlink r:id="rId22" w:history="1">
        <w:r w:rsidRPr="00FF071C">
          <w:rPr>
            <w:i/>
            <w:color w:val="0000FF"/>
            <w:sz w:val="20"/>
            <w:szCs w:val="20"/>
            <w:u w:val="single"/>
          </w:rPr>
          <w:t>The Bible Reader’s Companion</w:t>
        </w:r>
      </w:hyperlink>
      <w:r w:rsidRPr="00FF071C">
        <w:rPr>
          <w:sz w:val="20"/>
          <w:szCs w:val="20"/>
        </w:rPr>
        <w:t>, electronic ed. (Wheaton: Victor Books, 1991), 820.</w:t>
      </w:r>
    </w:p>
  </w:footnote>
  <w:footnote w:id="31">
    <w:p w:rsidR="005F326E" w:rsidRPr="00A71737" w:rsidRDefault="005F326E" w:rsidP="008E3A06">
      <w:pPr>
        <w:ind w:firstLine="720"/>
        <w:rPr>
          <w:sz w:val="20"/>
          <w:szCs w:val="20"/>
        </w:rPr>
      </w:pPr>
      <w:r w:rsidRPr="00A71737">
        <w:rPr>
          <w:sz w:val="20"/>
          <w:szCs w:val="20"/>
          <w:vertAlign w:val="superscript"/>
        </w:rPr>
        <w:footnoteRef/>
      </w:r>
      <w:r w:rsidRPr="00A71737">
        <w:rPr>
          <w:sz w:val="20"/>
          <w:szCs w:val="20"/>
        </w:rPr>
        <w:t xml:space="preserve"> F. F. Bruce, </w:t>
      </w:r>
      <w:hyperlink r:id="rId23" w:history="1">
        <w:r w:rsidRPr="00A71737">
          <w:rPr>
            <w:i/>
            <w:color w:val="0000FF"/>
            <w:sz w:val="20"/>
            <w:szCs w:val="20"/>
            <w:u w:val="single"/>
          </w:rPr>
          <w:t>1 and 2 Thessalonians</w:t>
        </w:r>
      </w:hyperlink>
      <w:r w:rsidRPr="00A71737">
        <w:rPr>
          <w:sz w:val="20"/>
          <w:szCs w:val="20"/>
        </w:rPr>
        <w:t>, vol. 45, Word Biblical Commentary (Dallas: Word, Incorporated, 1982), 13.</w:t>
      </w:r>
    </w:p>
  </w:footnote>
  <w:footnote w:id="32">
    <w:p w:rsidR="005F326E" w:rsidRPr="00A71737" w:rsidRDefault="005F326E" w:rsidP="008E3A06">
      <w:pPr>
        <w:ind w:firstLine="720"/>
        <w:rPr>
          <w:sz w:val="20"/>
          <w:szCs w:val="20"/>
        </w:rPr>
      </w:pPr>
      <w:r w:rsidRPr="00A71737">
        <w:rPr>
          <w:sz w:val="20"/>
          <w:szCs w:val="20"/>
          <w:vertAlign w:val="superscript"/>
        </w:rPr>
        <w:footnoteRef/>
      </w:r>
      <w:r w:rsidRPr="00A71737">
        <w:rPr>
          <w:sz w:val="20"/>
          <w:szCs w:val="20"/>
        </w:rPr>
        <w:t xml:space="preserve"> F. F. Bruce, </w:t>
      </w:r>
      <w:hyperlink r:id="rId24" w:history="1">
        <w:r w:rsidRPr="00A71737">
          <w:rPr>
            <w:i/>
            <w:color w:val="0000FF"/>
            <w:sz w:val="20"/>
            <w:szCs w:val="20"/>
            <w:u w:val="single"/>
          </w:rPr>
          <w:t>1 and 2 Thessalonians</w:t>
        </w:r>
      </w:hyperlink>
      <w:r w:rsidRPr="00A71737">
        <w:rPr>
          <w:sz w:val="20"/>
          <w:szCs w:val="20"/>
        </w:rPr>
        <w:t>, vol. 45, Word Biblical Commentary (Dallas: Word, Incorporated, 1982), 13.</w:t>
      </w:r>
    </w:p>
  </w:footnote>
  <w:footnote w:id="33">
    <w:p w:rsidR="005F326E" w:rsidRPr="00484B92" w:rsidRDefault="005F326E" w:rsidP="008E3A06">
      <w:pPr>
        <w:ind w:firstLine="720"/>
        <w:rPr>
          <w:sz w:val="20"/>
          <w:szCs w:val="20"/>
        </w:rPr>
      </w:pPr>
      <w:r w:rsidRPr="00484B92">
        <w:rPr>
          <w:sz w:val="20"/>
          <w:szCs w:val="20"/>
          <w:vertAlign w:val="superscript"/>
        </w:rPr>
        <w:footnoteRef/>
      </w:r>
      <w:r w:rsidRPr="00484B92">
        <w:rPr>
          <w:sz w:val="20"/>
          <w:szCs w:val="20"/>
        </w:rPr>
        <w:t xml:space="preserve"> Matthew Henry, </w:t>
      </w:r>
      <w:hyperlink r:id="rId25" w:history="1">
        <w:r w:rsidRPr="00484B92">
          <w:rPr>
            <w:i/>
            <w:color w:val="0000FF"/>
            <w:sz w:val="20"/>
            <w:szCs w:val="20"/>
            <w:u w:val="single"/>
          </w:rPr>
          <w:t>Matthew Henry’s Commentary on the Whole Bible: Complete and Unabridged in One Volume</w:t>
        </w:r>
      </w:hyperlink>
      <w:r w:rsidRPr="00484B92">
        <w:rPr>
          <w:sz w:val="20"/>
          <w:szCs w:val="20"/>
        </w:rPr>
        <w:t xml:space="preserve"> (Peabody: Hendrickson, 1994), 2338.</w:t>
      </w:r>
    </w:p>
  </w:footnote>
  <w:footnote w:id="34">
    <w:p w:rsidR="005F326E" w:rsidRPr="00484B92" w:rsidRDefault="005F326E" w:rsidP="008E3A06">
      <w:pPr>
        <w:ind w:firstLine="720"/>
        <w:rPr>
          <w:sz w:val="20"/>
          <w:szCs w:val="20"/>
        </w:rPr>
      </w:pPr>
      <w:r w:rsidRPr="00484B92">
        <w:rPr>
          <w:sz w:val="20"/>
          <w:szCs w:val="20"/>
          <w:vertAlign w:val="superscript"/>
        </w:rPr>
        <w:footnoteRef/>
      </w:r>
      <w:r w:rsidRPr="00484B92">
        <w:rPr>
          <w:sz w:val="20"/>
          <w:szCs w:val="20"/>
        </w:rPr>
        <w:t xml:space="preserve"> </w:t>
      </w:r>
      <w:hyperlink r:id="rId26" w:history="1">
        <w:r w:rsidRPr="00484B92">
          <w:rPr>
            <w:i/>
            <w:color w:val="0000FF"/>
            <w:sz w:val="20"/>
            <w:szCs w:val="20"/>
            <w:u w:val="single"/>
          </w:rPr>
          <w:t>The New King James Version</w:t>
        </w:r>
      </w:hyperlink>
      <w:r w:rsidRPr="00484B92">
        <w:rPr>
          <w:sz w:val="20"/>
          <w:szCs w:val="20"/>
        </w:rPr>
        <w:t xml:space="preserve"> (Nashville: Thomas Nelson, 1982), Lk 6:43–45.</w:t>
      </w:r>
    </w:p>
  </w:footnote>
  <w:footnote w:id="35">
    <w:p w:rsidR="005F326E" w:rsidRPr="00484B92" w:rsidRDefault="005F326E" w:rsidP="008E3A06">
      <w:pPr>
        <w:ind w:firstLine="720"/>
        <w:rPr>
          <w:sz w:val="20"/>
          <w:szCs w:val="20"/>
        </w:rPr>
      </w:pPr>
      <w:r w:rsidRPr="00484B92">
        <w:rPr>
          <w:sz w:val="20"/>
          <w:szCs w:val="20"/>
          <w:vertAlign w:val="superscript"/>
        </w:rPr>
        <w:footnoteRef/>
      </w:r>
      <w:r w:rsidRPr="00484B92">
        <w:rPr>
          <w:sz w:val="20"/>
          <w:szCs w:val="20"/>
        </w:rPr>
        <w:t xml:space="preserve"> Matthew Henry, </w:t>
      </w:r>
      <w:hyperlink r:id="rId27" w:history="1">
        <w:r w:rsidRPr="00484B92">
          <w:rPr>
            <w:i/>
            <w:color w:val="0000FF"/>
            <w:sz w:val="20"/>
            <w:szCs w:val="20"/>
            <w:u w:val="single"/>
          </w:rPr>
          <w:t>Matthew Henry’s Commentary on the Whole Bible: Complete and Unabridged in One Volume</w:t>
        </w:r>
      </w:hyperlink>
      <w:r w:rsidRPr="00484B92">
        <w:rPr>
          <w:sz w:val="20"/>
          <w:szCs w:val="20"/>
        </w:rPr>
        <w:t xml:space="preserve"> (Peabody: Hendrickson, 1994), 2338.</w:t>
      </w:r>
    </w:p>
  </w:footnote>
  <w:footnote w:id="36">
    <w:p w:rsidR="005F326E" w:rsidRPr="00A71737" w:rsidRDefault="005F326E" w:rsidP="0026793E">
      <w:pPr>
        <w:ind w:firstLine="720"/>
        <w:rPr>
          <w:sz w:val="20"/>
          <w:szCs w:val="20"/>
        </w:rPr>
      </w:pPr>
      <w:r w:rsidRPr="00A71737">
        <w:rPr>
          <w:sz w:val="20"/>
          <w:szCs w:val="20"/>
          <w:vertAlign w:val="superscript"/>
        </w:rPr>
        <w:footnoteRef/>
      </w:r>
      <w:r w:rsidRPr="00A71737">
        <w:rPr>
          <w:sz w:val="20"/>
          <w:szCs w:val="20"/>
        </w:rPr>
        <w:t xml:space="preserve"> F. F. Bruce, </w:t>
      </w:r>
      <w:hyperlink r:id="rId28" w:history="1">
        <w:r w:rsidRPr="00A71737">
          <w:rPr>
            <w:i/>
            <w:color w:val="0000FF"/>
            <w:sz w:val="20"/>
            <w:szCs w:val="20"/>
            <w:u w:val="single"/>
          </w:rPr>
          <w:t>1 and 2 Thessalonians</w:t>
        </w:r>
      </w:hyperlink>
      <w:r w:rsidRPr="00A71737">
        <w:rPr>
          <w:sz w:val="20"/>
          <w:szCs w:val="20"/>
        </w:rPr>
        <w:t>, vol. 45, Word Biblical Commentary (Dallas: Word, Incorporated, 1982), 13.</w:t>
      </w:r>
    </w:p>
  </w:footnote>
  <w:footnote w:id="37">
    <w:p w:rsidR="005F326E" w:rsidRPr="001E0411" w:rsidRDefault="005F326E" w:rsidP="0026793E">
      <w:pPr>
        <w:ind w:firstLine="720"/>
        <w:rPr>
          <w:sz w:val="20"/>
          <w:szCs w:val="20"/>
        </w:rPr>
      </w:pPr>
      <w:r w:rsidRPr="001E0411">
        <w:rPr>
          <w:sz w:val="20"/>
          <w:szCs w:val="20"/>
          <w:vertAlign w:val="superscript"/>
        </w:rPr>
        <w:footnoteRef/>
      </w:r>
      <w:r w:rsidRPr="001E0411">
        <w:rPr>
          <w:sz w:val="20"/>
          <w:szCs w:val="20"/>
        </w:rPr>
        <w:t xml:space="preserve"> John Peter Lange et al., </w:t>
      </w:r>
      <w:hyperlink r:id="rId29" w:history="1">
        <w:r w:rsidRPr="001E0411">
          <w:rPr>
            <w:i/>
            <w:color w:val="0000FF"/>
            <w:sz w:val="20"/>
            <w:szCs w:val="20"/>
            <w:u w:val="single"/>
          </w:rPr>
          <w:t>A Commentary on the Holy Scriptures: 1 &amp; 2 Thessalonians</w:t>
        </w:r>
      </w:hyperlink>
      <w:r w:rsidRPr="001E0411">
        <w:rPr>
          <w:sz w:val="20"/>
          <w:szCs w:val="20"/>
        </w:rPr>
        <w:t xml:space="preserve"> (Bellingham, WA: Logos Bible Software, 2008), 17.</w:t>
      </w:r>
    </w:p>
  </w:footnote>
  <w:footnote w:id="38">
    <w:p w:rsidR="005F326E" w:rsidRPr="008E3A06" w:rsidRDefault="005F326E" w:rsidP="008E3A06">
      <w:pPr>
        <w:ind w:firstLine="720"/>
        <w:rPr>
          <w:sz w:val="20"/>
          <w:szCs w:val="20"/>
        </w:rPr>
      </w:pPr>
      <w:r w:rsidRPr="008E3A06">
        <w:rPr>
          <w:sz w:val="20"/>
          <w:szCs w:val="20"/>
          <w:vertAlign w:val="superscript"/>
        </w:rPr>
        <w:footnoteRef/>
      </w:r>
      <w:r w:rsidRPr="008E3A06">
        <w:rPr>
          <w:sz w:val="20"/>
          <w:szCs w:val="20"/>
        </w:rPr>
        <w:t xml:space="preserve"> </w:t>
      </w:r>
      <w:hyperlink r:id="rId30" w:history="1">
        <w:r w:rsidRPr="008E3A06">
          <w:rPr>
            <w:i/>
            <w:color w:val="0000FF"/>
            <w:sz w:val="20"/>
            <w:szCs w:val="20"/>
            <w:u w:val="single"/>
          </w:rPr>
          <w:t>The New King James Version</w:t>
        </w:r>
      </w:hyperlink>
      <w:r w:rsidRPr="008E3A06">
        <w:rPr>
          <w:sz w:val="20"/>
          <w:szCs w:val="20"/>
        </w:rPr>
        <w:t xml:space="preserve"> (Nashville: Thomas Nelson, 1982), 1 Th 1:6.</w:t>
      </w:r>
    </w:p>
  </w:footnote>
  <w:footnote w:id="39">
    <w:p w:rsidR="005F326E" w:rsidRPr="00A71737" w:rsidRDefault="005F326E" w:rsidP="0026793E">
      <w:pPr>
        <w:ind w:firstLine="720"/>
        <w:rPr>
          <w:sz w:val="20"/>
          <w:szCs w:val="20"/>
        </w:rPr>
      </w:pPr>
      <w:r w:rsidRPr="00A71737">
        <w:rPr>
          <w:sz w:val="20"/>
          <w:szCs w:val="20"/>
          <w:vertAlign w:val="superscript"/>
        </w:rPr>
        <w:footnoteRef/>
      </w:r>
      <w:r w:rsidRPr="00A71737">
        <w:rPr>
          <w:sz w:val="20"/>
          <w:szCs w:val="20"/>
        </w:rPr>
        <w:t xml:space="preserve"> F. F. Bruce, </w:t>
      </w:r>
      <w:hyperlink r:id="rId31" w:history="1">
        <w:r w:rsidRPr="00A71737">
          <w:rPr>
            <w:i/>
            <w:color w:val="0000FF"/>
            <w:sz w:val="20"/>
            <w:szCs w:val="20"/>
            <w:u w:val="single"/>
          </w:rPr>
          <w:t>1 and 2 Thessalonians</w:t>
        </w:r>
      </w:hyperlink>
      <w:r w:rsidRPr="00A71737">
        <w:rPr>
          <w:sz w:val="20"/>
          <w:szCs w:val="20"/>
        </w:rPr>
        <w:t>, vol. 45, Word Biblical Commentary (Dallas: Word, Incorporated, 1982), 13.</w:t>
      </w:r>
    </w:p>
  </w:footnote>
  <w:footnote w:id="40">
    <w:p w:rsidR="005F326E" w:rsidRPr="00A71737" w:rsidRDefault="005F326E" w:rsidP="0026793E">
      <w:pPr>
        <w:ind w:firstLine="720"/>
        <w:rPr>
          <w:sz w:val="20"/>
          <w:szCs w:val="20"/>
        </w:rPr>
      </w:pPr>
      <w:r w:rsidRPr="00A71737">
        <w:rPr>
          <w:sz w:val="20"/>
          <w:szCs w:val="20"/>
          <w:vertAlign w:val="superscript"/>
        </w:rPr>
        <w:footnoteRef/>
      </w:r>
      <w:r w:rsidRPr="00A71737">
        <w:rPr>
          <w:sz w:val="20"/>
          <w:szCs w:val="20"/>
        </w:rPr>
        <w:t xml:space="preserve"> F. F. Bruce, </w:t>
      </w:r>
      <w:hyperlink r:id="rId32" w:history="1">
        <w:r w:rsidRPr="00A71737">
          <w:rPr>
            <w:i/>
            <w:color w:val="0000FF"/>
            <w:sz w:val="20"/>
            <w:szCs w:val="20"/>
            <w:u w:val="single"/>
          </w:rPr>
          <w:t>1 and 2 Thessalonians</w:t>
        </w:r>
      </w:hyperlink>
      <w:r w:rsidRPr="00A71737">
        <w:rPr>
          <w:sz w:val="20"/>
          <w:szCs w:val="20"/>
        </w:rPr>
        <w:t>, vol. 45, Word Biblical Commentary (Dallas: Word, Incorporated, 1982), 13.</w:t>
      </w:r>
    </w:p>
  </w:footnote>
  <w:footnote w:id="41">
    <w:p w:rsidR="005F326E" w:rsidRPr="00A71737" w:rsidRDefault="005F326E" w:rsidP="0026793E">
      <w:pPr>
        <w:ind w:firstLine="720"/>
        <w:rPr>
          <w:sz w:val="20"/>
          <w:szCs w:val="20"/>
        </w:rPr>
      </w:pPr>
      <w:r w:rsidRPr="00A71737">
        <w:rPr>
          <w:sz w:val="20"/>
          <w:szCs w:val="20"/>
          <w:vertAlign w:val="superscript"/>
        </w:rPr>
        <w:footnoteRef/>
      </w:r>
      <w:r w:rsidRPr="00A71737">
        <w:rPr>
          <w:sz w:val="20"/>
          <w:szCs w:val="20"/>
        </w:rPr>
        <w:t xml:space="preserve"> F. F. Bruce, </w:t>
      </w:r>
      <w:hyperlink r:id="rId33" w:history="1">
        <w:r w:rsidRPr="00A71737">
          <w:rPr>
            <w:i/>
            <w:color w:val="0000FF"/>
            <w:sz w:val="20"/>
            <w:szCs w:val="20"/>
            <w:u w:val="single"/>
          </w:rPr>
          <w:t>1 and 2 Thessalonians</w:t>
        </w:r>
      </w:hyperlink>
      <w:r w:rsidRPr="00A71737">
        <w:rPr>
          <w:sz w:val="20"/>
          <w:szCs w:val="20"/>
        </w:rPr>
        <w:t>, vol. 45, Word Biblical Commentary (Dallas: Word, Incorporated, 1982), 13.</w:t>
      </w:r>
    </w:p>
  </w:footnote>
  <w:footnote w:id="42">
    <w:p w:rsidR="005F326E" w:rsidRPr="00A71737" w:rsidRDefault="005F326E" w:rsidP="007D1CC7">
      <w:pPr>
        <w:ind w:firstLine="720"/>
        <w:rPr>
          <w:sz w:val="20"/>
          <w:szCs w:val="20"/>
        </w:rPr>
      </w:pPr>
      <w:r w:rsidRPr="00A71737">
        <w:rPr>
          <w:sz w:val="20"/>
          <w:szCs w:val="20"/>
          <w:vertAlign w:val="superscript"/>
        </w:rPr>
        <w:footnoteRef/>
      </w:r>
      <w:r w:rsidRPr="00A71737">
        <w:rPr>
          <w:sz w:val="20"/>
          <w:szCs w:val="20"/>
        </w:rPr>
        <w:t xml:space="preserve"> F. F. Bruce, </w:t>
      </w:r>
      <w:hyperlink r:id="rId34" w:history="1">
        <w:r w:rsidRPr="00A71737">
          <w:rPr>
            <w:i/>
            <w:color w:val="0000FF"/>
            <w:sz w:val="20"/>
            <w:szCs w:val="20"/>
            <w:u w:val="single"/>
          </w:rPr>
          <w:t>1 and 2 Thessalonians</w:t>
        </w:r>
      </w:hyperlink>
      <w:r w:rsidRPr="00A71737">
        <w:rPr>
          <w:sz w:val="20"/>
          <w:szCs w:val="20"/>
        </w:rPr>
        <w:t>, vol. 45, Word Biblical Commentary (Dallas: Word, Incorporated, 1982), 13.</w:t>
      </w:r>
    </w:p>
  </w:footnote>
  <w:footnote w:id="43">
    <w:p w:rsidR="005F326E" w:rsidRPr="00BF23F8" w:rsidRDefault="005F326E" w:rsidP="0026793E">
      <w:pPr>
        <w:ind w:firstLine="720"/>
        <w:rPr>
          <w:sz w:val="20"/>
          <w:szCs w:val="20"/>
        </w:rPr>
      </w:pPr>
      <w:r w:rsidRPr="00BF23F8">
        <w:rPr>
          <w:sz w:val="20"/>
          <w:szCs w:val="20"/>
          <w:vertAlign w:val="superscript"/>
        </w:rPr>
        <w:footnoteRef/>
      </w:r>
      <w:r w:rsidRPr="00BF23F8">
        <w:rPr>
          <w:sz w:val="20"/>
          <w:szCs w:val="20"/>
        </w:rPr>
        <w:t xml:space="preserve"> </w:t>
      </w:r>
      <w:hyperlink r:id="rId35" w:history="1">
        <w:r w:rsidRPr="00BF23F8">
          <w:rPr>
            <w:i/>
            <w:color w:val="0000FF"/>
            <w:sz w:val="20"/>
            <w:szCs w:val="20"/>
            <w:u w:val="single"/>
          </w:rPr>
          <w:t>The New King James Version</w:t>
        </w:r>
      </w:hyperlink>
      <w:r w:rsidRPr="00BF23F8">
        <w:rPr>
          <w:sz w:val="20"/>
          <w:szCs w:val="20"/>
        </w:rPr>
        <w:t xml:space="preserve"> (Nashville: Thomas Nelson, 1982), Eph 1:4.</w:t>
      </w:r>
    </w:p>
  </w:footnote>
  <w:footnote w:id="44">
    <w:p w:rsidR="005F326E" w:rsidRPr="00BF23F8" w:rsidRDefault="005F326E" w:rsidP="0026793E">
      <w:pPr>
        <w:ind w:firstLine="720"/>
        <w:rPr>
          <w:sz w:val="20"/>
          <w:szCs w:val="20"/>
        </w:rPr>
      </w:pPr>
      <w:r w:rsidRPr="00BF23F8">
        <w:rPr>
          <w:sz w:val="20"/>
          <w:szCs w:val="20"/>
          <w:vertAlign w:val="superscript"/>
        </w:rPr>
        <w:footnoteRef/>
      </w:r>
      <w:r w:rsidRPr="00BF23F8">
        <w:rPr>
          <w:sz w:val="20"/>
          <w:szCs w:val="20"/>
        </w:rPr>
        <w:t xml:space="preserve"> F. F. Bruce, </w:t>
      </w:r>
      <w:hyperlink r:id="rId36" w:history="1">
        <w:r w:rsidRPr="00BF23F8">
          <w:rPr>
            <w:i/>
            <w:color w:val="0000FF"/>
            <w:sz w:val="20"/>
            <w:szCs w:val="20"/>
            <w:u w:val="single"/>
          </w:rPr>
          <w:t>1 and 2 Thessalonians</w:t>
        </w:r>
      </w:hyperlink>
      <w:r w:rsidRPr="00BF23F8">
        <w:rPr>
          <w:sz w:val="20"/>
          <w:szCs w:val="20"/>
        </w:rPr>
        <w:t>, vol. 45, Word Biblical Commentary (Dallas: Word, Incorporated, 1982), 13.</w:t>
      </w:r>
    </w:p>
  </w:footnote>
  <w:footnote w:id="45">
    <w:p w:rsidR="005F326E" w:rsidRPr="00BF23F8" w:rsidRDefault="005F326E" w:rsidP="0026793E">
      <w:pPr>
        <w:ind w:firstLine="720"/>
        <w:rPr>
          <w:sz w:val="20"/>
          <w:szCs w:val="20"/>
        </w:rPr>
      </w:pPr>
      <w:r w:rsidRPr="00BF23F8">
        <w:rPr>
          <w:sz w:val="20"/>
          <w:szCs w:val="20"/>
          <w:vertAlign w:val="superscript"/>
        </w:rPr>
        <w:footnoteRef/>
      </w:r>
      <w:r w:rsidRPr="00BF23F8">
        <w:rPr>
          <w:sz w:val="20"/>
          <w:szCs w:val="20"/>
        </w:rPr>
        <w:t xml:space="preserve"> </w:t>
      </w:r>
      <w:hyperlink r:id="rId37" w:history="1">
        <w:r w:rsidRPr="00BF23F8">
          <w:rPr>
            <w:i/>
            <w:color w:val="0000FF"/>
            <w:sz w:val="20"/>
            <w:szCs w:val="20"/>
            <w:u w:val="single"/>
          </w:rPr>
          <w:t>The New King James Version</w:t>
        </w:r>
      </w:hyperlink>
      <w:r w:rsidRPr="00BF23F8">
        <w:rPr>
          <w:sz w:val="20"/>
          <w:szCs w:val="20"/>
        </w:rPr>
        <w:t xml:space="preserve"> (Nashville: Thomas Nelson, 1982), 2 Th 2:13–14.</w:t>
      </w:r>
    </w:p>
  </w:footnote>
  <w:footnote w:id="46">
    <w:p w:rsidR="005F326E" w:rsidRPr="00BF23F8" w:rsidRDefault="005F326E" w:rsidP="0026793E">
      <w:pPr>
        <w:ind w:firstLine="720"/>
        <w:rPr>
          <w:sz w:val="20"/>
          <w:szCs w:val="20"/>
        </w:rPr>
      </w:pPr>
      <w:r w:rsidRPr="00BF23F8">
        <w:rPr>
          <w:sz w:val="20"/>
          <w:szCs w:val="20"/>
          <w:vertAlign w:val="superscript"/>
        </w:rPr>
        <w:footnoteRef/>
      </w:r>
      <w:r w:rsidRPr="00BF23F8">
        <w:rPr>
          <w:sz w:val="20"/>
          <w:szCs w:val="20"/>
        </w:rPr>
        <w:t xml:space="preserve"> F. F. Bruce, </w:t>
      </w:r>
      <w:hyperlink r:id="rId38" w:history="1">
        <w:r w:rsidRPr="00BF23F8">
          <w:rPr>
            <w:i/>
            <w:color w:val="0000FF"/>
            <w:sz w:val="20"/>
            <w:szCs w:val="20"/>
            <w:u w:val="single"/>
          </w:rPr>
          <w:t>1 and 2 Thessalonians</w:t>
        </w:r>
      </w:hyperlink>
      <w:r w:rsidRPr="00BF23F8">
        <w:rPr>
          <w:sz w:val="20"/>
          <w:szCs w:val="20"/>
        </w:rPr>
        <w:t>, vol. 45, Word Biblical Commentary (Dallas: Word, Incorporated, 1982), 13.</w:t>
      </w:r>
    </w:p>
  </w:footnote>
  <w:footnote w:id="47">
    <w:p w:rsidR="005F326E" w:rsidRPr="00BF23F8" w:rsidRDefault="005F326E" w:rsidP="0026793E">
      <w:pPr>
        <w:ind w:firstLine="720"/>
        <w:rPr>
          <w:sz w:val="20"/>
          <w:szCs w:val="20"/>
        </w:rPr>
      </w:pPr>
      <w:r w:rsidRPr="00BF23F8">
        <w:rPr>
          <w:sz w:val="20"/>
          <w:szCs w:val="20"/>
          <w:vertAlign w:val="superscript"/>
        </w:rPr>
        <w:footnoteRef/>
      </w:r>
      <w:r w:rsidRPr="00BF23F8">
        <w:rPr>
          <w:sz w:val="20"/>
          <w:szCs w:val="20"/>
        </w:rPr>
        <w:t xml:space="preserve"> </w:t>
      </w:r>
      <w:hyperlink r:id="rId39" w:history="1">
        <w:r w:rsidRPr="00BF23F8">
          <w:rPr>
            <w:i/>
            <w:color w:val="0000FF"/>
            <w:sz w:val="20"/>
            <w:szCs w:val="20"/>
            <w:u w:val="single"/>
          </w:rPr>
          <w:t>The New King James Version</w:t>
        </w:r>
      </w:hyperlink>
      <w:r w:rsidRPr="00BF23F8">
        <w:rPr>
          <w:sz w:val="20"/>
          <w:szCs w:val="20"/>
        </w:rPr>
        <w:t xml:space="preserve"> (Nashville: Thomas Nelson, 1982), Ro 8:29.</w:t>
      </w:r>
    </w:p>
  </w:footnote>
  <w:footnote w:id="48">
    <w:p w:rsidR="005F326E" w:rsidRPr="00BF23F8" w:rsidRDefault="005F326E" w:rsidP="0026793E">
      <w:pPr>
        <w:ind w:firstLine="720"/>
        <w:rPr>
          <w:sz w:val="20"/>
          <w:szCs w:val="20"/>
        </w:rPr>
      </w:pPr>
      <w:r w:rsidRPr="00BF23F8">
        <w:rPr>
          <w:sz w:val="20"/>
          <w:szCs w:val="20"/>
          <w:vertAlign w:val="superscript"/>
        </w:rPr>
        <w:footnoteRef/>
      </w:r>
      <w:r w:rsidRPr="00BF23F8">
        <w:rPr>
          <w:sz w:val="20"/>
          <w:szCs w:val="20"/>
        </w:rPr>
        <w:t xml:space="preserve"> F. F. Bruce, </w:t>
      </w:r>
      <w:hyperlink r:id="rId40" w:history="1">
        <w:r w:rsidRPr="00BF23F8">
          <w:rPr>
            <w:i/>
            <w:color w:val="0000FF"/>
            <w:sz w:val="20"/>
            <w:szCs w:val="20"/>
            <w:u w:val="single"/>
          </w:rPr>
          <w:t>1 and 2 Thessalonians</w:t>
        </w:r>
      </w:hyperlink>
      <w:r w:rsidRPr="00BF23F8">
        <w:rPr>
          <w:sz w:val="20"/>
          <w:szCs w:val="20"/>
        </w:rPr>
        <w:t>, vol. 45, Word Biblical Commentary (Dallas: Word, Incorporated, 1982), 13.</w:t>
      </w:r>
    </w:p>
  </w:footnote>
  <w:footnote w:id="49">
    <w:p w:rsidR="005F326E" w:rsidRPr="00BF23F8" w:rsidRDefault="005F326E" w:rsidP="0026793E">
      <w:pPr>
        <w:ind w:firstLine="720"/>
        <w:rPr>
          <w:sz w:val="20"/>
          <w:szCs w:val="20"/>
        </w:rPr>
      </w:pPr>
      <w:r w:rsidRPr="00BF23F8">
        <w:rPr>
          <w:sz w:val="20"/>
          <w:szCs w:val="20"/>
          <w:vertAlign w:val="superscript"/>
        </w:rPr>
        <w:footnoteRef/>
      </w:r>
      <w:r w:rsidRPr="00BF23F8">
        <w:rPr>
          <w:sz w:val="20"/>
          <w:szCs w:val="20"/>
        </w:rPr>
        <w:t xml:space="preserve"> </w:t>
      </w:r>
      <w:hyperlink r:id="rId41" w:history="1">
        <w:r w:rsidRPr="00BF23F8">
          <w:rPr>
            <w:i/>
            <w:color w:val="0000FF"/>
            <w:sz w:val="20"/>
            <w:szCs w:val="20"/>
            <w:u w:val="single"/>
          </w:rPr>
          <w:t>The New King James Version</w:t>
        </w:r>
      </w:hyperlink>
      <w:r w:rsidRPr="00BF23F8">
        <w:rPr>
          <w:sz w:val="20"/>
          <w:szCs w:val="20"/>
        </w:rPr>
        <w:t xml:space="preserve"> (Nashville: Thomas Nelson, 1982), Tt 3:4–7.</w:t>
      </w:r>
    </w:p>
  </w:footnote>
  <w:footnote w:id="50">
    <w:p w:rsidR="005F326E" w:rsidRPr="00531A8E" w:rsidRDefault="005F326E" w:rsidP="0026793E">
      <w:pPr>
        <w:ind w:firstLine="720"/>
        <w:rPr>
          <w:sz w:val="20"/>
          <w:szCs w:val="20"/>
        </w:rPr>
      </w:pPr>
      <w:r w:rsidRPr="00531A8E">
        <w:rPr>
          <w:sz w:val="20"/>
          <w:szCs w:val="20"/>
          <w:vertAlign w:val="superscript"/>
        </w:rPr>
        <w:footnoteRef/>
      </w:r>
      <w:r w:rsidRPr="00531A8E">
        <w:rPr>
          <w:sz w:val="20"/>
          <w:szCs w:val="20"/>
        </w:rPr>
        <w:t xml:space="preserve"> D. Michael Martin, </w:t>
      </w:r>
      <w:hyperlink r:id="rId42" w:history="1">
        <w:r w:rsidRPr="00531A8E">
          <w:rPr>
            <w:i/>
            <w:color w:val="0000FF"/>
            <w:sz w:val="20"/>
            <w:szCs w:val="20"/>
            <w:u w:val="single"/>
          </w:rPr>
          <w:t>1, 2 Thessalonians</w:t>
        </w:r>
      </w:hyperlink>
      <w:r w:rsidRPr="00531A8E">
        <w:rPr>
          <w:sz w:val="20"/>
          <w:szCs w:val="20"/>
        </w:rPr>
        <w:t>, vol. 33, The New American Commentary (Nashville: Broadman &amp; Holman Publishers, 1995), 58.</w:t>
      </w:r>
    </w:p>
  </w:footnote>
  <w:footnote w:id="51">
    <w:p w:rsidR="005F326E" w:rsidRDefault="005F326E" w:rsidP="007D1CC7">
      <w:pPr>
        <w:pStyle w:val="FootnoteText"/>
        <w:ind w:firstLine="720"/>
      </w:pPr>
      <w:r>
        <w:rPr>
          <w:rStyle w:val="FootnoteReference"/>
        </w:rPr>
        <w:footnoteRef/>
      </w:r>
      <w:r>
        <w:t xml:space="preserve"> Michael Hodgin, </w:t>
      </w:r>
      <w:r w:rsidRPr="007D1CC7">
        <w:rPr>
          <w:i/>
        </w:rPr>
        <w:t>1002 Humorous Illustrations for Public Speaking</w:t>
      </w:r>
      <w:r>
        <w:t>, (Zondervan, Grand Rapids, MI.: 2004), 281.</w:t>
      </w:r>
    </w:p>
  </w:footnote>
  <w:footnote w:id="52">
    <w:p w:rsidR="005F326E" w:rsidRPr="00531A8E" w:rsidRDefault="005F326E" w:rsidP="0026793E">
      <w:pPr>
        <w:ind w:firstLine="720"/>
        <w:rPr>
          <w:sz w:val="20"/>
          <w:szCs w:val="20"/>
        </w:rPr>
      </w:pPr>
      <w:r w:rsidRPr="00531A8E">
        <w:rPr>
          <w:sz w:val="20"/>
          <w:szCs w:val="20"/>
          <w:vertAlign w:val="superscript"/>
        </w:rPr>
        <w:footnoteRef/>
      </w:r>
      <w:r w:rsidRPr="00531A8E">
        <w:rPr>
          <w:sz w:val="20"/>
          <w:szCs w:val="20"/>
        </w:rPr>
        <w:t xml:space="preserve"> D. Michael Martin, </w:t>
      </w:r>
      <w:hyperlink r:id="rId43" w:history="1">
        <w:r w:rsidRPr="00531A8E">
          <w:rPr>
            <w:i/>
            <w:color w:val="0000FF"/>
            <w:sz w:val="20"/>
            <w:szCs w:val="20"/>
            <w:u w:val="single"/>
          </w:rPr>
          <w:t>1, 2 Thessalonians</w:t>
        </w:r>
      </w:hyperlink>
      <w:r w:rsidRPr="00531A8E">
        <w:rPr>
          <w:sz w:val="20"/>
          <w:szCs w:val="20"/>
        </w:rPr>
        <w:t>, vol. 33, The New American Commentary (Nashville: Broadman &amp; Holman Publishers, 1995), 58.</w:t>
      </w:r>
    </w:p>
  </w:footnote>
  <w:footnote w:id="53">
    <w:p w:rsidR="005F326E" w:rsidRPr="00531A8E" w:rsidRDefault="005F326E" w:rsidP="0026793E">
      <w:pPr>
        <w:ind w:firstLine="720"/>
        <w:rPr>
          <w:sz w:val="20"/>
          <w:szCs w:val="20"/>
        </w:rPr>
      </w:pPr>
      <w:r w:rsidRPr="00531A8E">
        <w:rPr>
          <w:sz w:val="20"/>
          <w:szCs w:val="20"/>
          <w:vertAlign w:val="superscript"/>
        </w:rPr>
        <w:footnoteRef/>
      </w:r>
      <w:r w:rsidRPr="00531A8E">
        <w:rPr>
          <w:sz w:val="20"/>
          <w:szCs w:val="20"/>
        </w:rPr>
        <w:t xml:space="preserve"> </w:t>
      </w:r>
      <w:hyperlink r:id="rId44" w:history="1">
        <w:r w:rsidRPr="00531A8E">
          <w:rPr>
            <w:i/>
            <w:color w:val="0000FF"/>
            <w:sz w:val="20"/>
            <w:szCs w:val="20"/>
            <w:u w:val="single"/>
          </w:rPr>
          <w:t>The New King James Version</w:t>
        </w:r>
      </w:hyperlink>
      <w:r w:rsidRPr="00531A8E">
        <w:rPr>
          <w:sz w:val="20"/>
          <w:szCs w:val="20"/>
        </w:rPr>
        <w:t xml:space="preserve"> (Nashville: Thomas Nelson, 1982), 1 Th 1:4–5.</w:t>
      </w:r>
    </w:p>
  </w:footnote>
  <w:footnote w:id="54">
    <w:p w:rsidR="005F326E" w:rsidRPr="00531A8E" w:rsidRDefault="005F326E" w:rsidP="0026793E">
      <w:pPr>
        <w:ind w:firstLine="720"/>
        <w:rPr>
          <w:sz w:val="20"/>
          <w:szCs w:val="20"/>
        </w:rPr>
      </w:pPr>
      <w:r w:rsidRPr="00531A8E">
        <w:rPr>
          <w:sz w:val="20"/>
          <w:szCs w:val="20"/>
          <w:vertAlign w:val="superscript"/>
        </w:rPr>
        <w:footnoteRef/>
      </w:r>
      <w:r w:rsidRPr="00531A8E">
        <w:rPr>
          <w:sz w:val="20"/>
          <w:szCs w:val="20"/>
        </w:rPr>
        <w:t xml:space="preserve">Thomas Newberry and George Ricker Berry, </w:t>
      </w:r>
      <w:hyperlink r:id="rId45" w:history="1">
        <w:r w:rsidRPr="00531A8E">
          <w:rPr>
            <w:rStyle w:val="Hyperlink"/>
            <w:i/>
            <w:iCs/>
            <w:sz w:val="20"/>
            <w:szCs w:val="20"/>
          </w:rPr>
          <w:t>The Interlinear Literal Translation of the Greek New Testament</w:t>
        </w:r>
      </w:hyperlink>
      <w:r w:rsidRPr="00531A8E">
        <w:rPr>
          <w:sz w:val="20"/>
          <w:szCs w:val="20"/>
        </w:rPr>
        <w:t xml:space="preserve"> (Bellingham, WA: Logos Bible Software, 2004), 1 Th 1:5.</w:t>
      </w:r>
    </w:p>
  </w:footnote>
  <w:footnote w:id="55">
    <w:p w:rsidR="005F326E" w:rsidRPr="00531A8E" w:rsidRDefault="005F326E" w:rsidP="0026793E">
      <w:pPr>
        <w:ind w:firstLine="720"/>
        <w:rPr>
          <w:sz w:val="20"/>
          <w:szCs w:val="20"/>
        </w:rPr>
      </w:pPr>
      <w:r w:rsidRPr="00531A8E">
        <w:rPr>
          <w:sz w:val="20"/>
          <w:szCs w:val="20"/>
          <w:vertAlign w:val="superscript"/>
        </w:rPr>
        <w:footnoteRef/>
      </w:r>
      <w:r w:rsidRPr="00531A8E">
        <w:rPr>
          <w:sz w:val="20"/>
          <w:szCs w:val="20"/>
        </w:rPr>
        <w:t xml:space="preserve"> D. Michael Martin, </w:t>
      </w:r>
      <w:hyperlink r:id="rId46" w:history="1">
        <w:r w:rsidRPr="00531A8E">
          <w:rPr>
            <w:i/>
            <w:color w:val="0000FF"/>
            <w:sz w:val="20"/>
            <w:szCs w:val="20"/>
            <w:u w:val="single"/>
          </w:rPr>
          <w:t>1, 2 Thessalonians</w:t>
        </w:r>
      </w:hyperlink>
      <w:r w:rsidRPr="00531A8E">
        <w:rPr>
          <w:sz w:val="20"/>
          <w:szCs w:val="20"/>
        </w:rPr>
        <w:t>, vol. 33, The New American Commentary (Nashville: Broadman &amp; Holman Publishers, 1995), 58.</w:t>
      </w:r>
    </w:p>
  </w:footnote>
  <w:footnote w:id="56">
    <w:p w:rsidR="005F326E" w:rsidRPr="00531A8E" w:rsidRDefault="005F326E" w:rsidP="0026793E">
      <w:pPr>
        <w:ind w:firstLine="720"/>
        <w:rPr>
          <w:sz w:val="20"/>
          <w:szCs w:val="20"/>
        </w:rPr>
      </w:pPr>
      <w:r w:rsidRPr="00531A8E">
        <w:rPr>
          <w:sz w:val="20"/>
          <w:szCs w:val="20"/>
          <w:vertAlign w:val="superscript"/>
        </w:rPr>
        <w:footnoteRef/>
      </w:r>
      <w:r w:rsidRPr="00531A8E">
        <w:rPr>
          <w:sz w:val="20"/>
          <w:szCs w:val="20"/>
        </w:rPr>
        <w:t xml:space="preserve"> D. Michael Martin, </w:t>
      </w:r>
      <w:hyperlink r:id="rId47" w:history="1">
        <w:r w:rsidRPr="00531A8E">
          <w:rPr>
            <w:i/>
            <w:color w:val="0000FF"/>
            <w:sz w:val="20"/>
            <w:szCs w:val="20"/>
            <w:u w:val="single"/>
          </w:rPr>
          <w:t>1, 2 Thessalonians</w:t>
        </w:r>
      </w:hyperlink>
      <w:r w:rsidRPr="00531A8E">
        <w:rPr>
          <w:sz w:val="20"/>
          <w:szCs w:val="20"/>
        </w:rPr>
        <w:t>, vol. 33, The New American Commentary (Nashville: Broadman &amp; Holman Publishers, 1995), 58.</w:t>
      </w:r>
    </w:p>
  </w:footnote>
  <w:footnote w:id="57">
    <w:p w:rsidR="005F326E" w:rsidRPr="00531A8E" w:rsidRDefault="005F326E" w:rsidP="0026793E">
      <w:pPr>
        <w:ind w:firstLine="720"/>
        <w:rPr>
          <w:sz w:val="20"/>
          <w:szCs w:val="20"/>
        </w:rPr>
      </w:pPr>
      <w:r w:rsidRPr="00531A8E">
        <w:rPr>
          <w:sz w:val="20"/>
          <w:szCs w:val="20"/>
          <w:vertAlign w:val="superscript"/>
        </w:rPr>
        <w:footnoteRef/>
      </w:r>
      <w:r w:rsidRPr="00531A8E">
        <w:rPr>
          <w:sz w:val="20"/>
          <w:szCs w:val="20"/>
        </w:rPr>
        <w:t xml:space="preserve"> D. Michael Martin, </w:t>
      </w:r>
      <w:hyperlink r:id="rId48" w:history="1">
        <w:r w:rsidRPr="00531A8E">
          <w:rPr>
            <w:i/>
            <w:color w:val="0000FF"/>
            <w:sz w:val="20"/>
            <w:szCs w:val="20"/>
            <w:u w:val="single"/>
          </w:rPr>
          <w:t>1, 2 Thessalonians</w:t>
        </w:r>
      </w:hyperlink>
      <w:r w:rsidRPr="00531A8E">
        <w:rPr>
          <w:sz w:val="20"/>
          <w:szCs w:val="20"/>
        </w:rPr>
        <w:t>, vol. 33, The New American Commentary (Nashville: Broadman &amp; Holman Publishers, 1995), 58.</w:t>
      </w:r>
    </w:p>
  </w:footnote>
  <w:footnote w:id="58">
    <w:p w:rsidR="005F326E" w:rsidRPr="00531A8E" w:rsidRDefault="005F326E" w:rsidP="0026793E">
      <w:pPr>
        <w:ind w:firstLine="720"/>
        <w:rPr>
          <w:sz w:val="20"/>
          <w:szCs w:val="20"/>
        </w:rPr>
      </w:pPr>
      <w:r w:rsidRPr="00531A8E">
        <w:rPr>
          <w:sz w:val="20"/>
          <w:szCs w:val="20"/>
          <w:vertAlign w:val="superscript"/>
        </w:rPr>
        <w:footnoteRef/>
      </w:r>
      <w:r w:rsidRPr="00531A8E">
        <w:rPr>
          <w:sz w:val="20"/>
          <w:szCs w:val="20"/>
        </w:rPr>
        <w:t xml:space="preserve"> D. Michael Martin, </w:t>
      </w:r>
      <w:hyperlink r:id="rId49" w:history="1">
        <w:r w:rsidRPr="00531A8E">
          <w:rPr>
            <w:i/>
            <w:color w:val="0000FF"/>
            <w:sz w:val="20"/>
            <w:szCs w:val="20"/>
            <w:u w:val="single"/>
          </w:rPr>
          <w:t>1, 2 Thessalonians</w:t>
        </w:r>
      </w:hyperlink>
      <w:r w:rsidRPr="00531A8E">
        <w:rPr>
          <w:sz w:val="20"/>
          <w:szCs w:val="20"/>
        </w:rPr>
        <w:t>, vol. 33, The New American Commentary (Nashville: Broadman &amp; Holman Publishers, 1995), 58.</w:t>
      </w:r>
    </w:p>
  </w:footnote>
  <w:footnote w:id="59">
    <w:p w:rsidR="005F326E" w:rsidRPr="001428B9" w:rsidRDefault="005F326E" w:rsidP="001428B9">
      <w:pPr>
        <w:ind w:firstLine="720"/>
        <w:rPr>
          <w:sz w:val="20"/>
          <w:szCs w:val="20"/>
        </w:rPr>
      </w:pPr>
      <w:r w:rsidRPr="001428B9">
        <w:rPr>
          <w:sz w:val="20"/>
          <w:szCs w:val="20"/>
          <w:vertAlign w:val="superscript"/>
        </w:rPr>
        <w:footnoteRef/>
      </w:r>
      <w:r w:rsidRPr="001428B9">
        <w:rPr>
          <w:sz w:val="20"/>
          <w:szCs w:val="20"/>
        </w:rPr>
        <w:t xml:space="preserve"> </w:t>
      </w:r>
      <w:hyperlink r:id="rId50" w:history="1">
        <w:r w:rsidRPr="001428B9">
          <w:rPr>
            <w:i/>
            <w:color w:val="0000FF"/>
            <w:sz w:val="20"/>
            <w:szCs w:val="20"/>
            <w:u w:val="single"/>
          </w:rPr>
          <w:t>The New King James Version</w:t>
        </w:r>
      </w:hyperlink>
      <w:r w:rsidRPr="001428B9">
        <w:rPr>
          <w:sz w:val="20"/>
          <w:szCs w:val="20"/>
        </w:rPr>
        <w:t xml:space="preserve"> (Nashville: Thomas Nelson, 1982), Jn 16:7–11.</w:t>
      </w:r>
    </w:p>
  </w:footnote>
  <w:footnote w:id="60">
    <w:p w:rsidR="005F326E" w:rsidRPr="00531A8E" w:rsidRDefault="005F326E" w:rsidP="0026793E">
      <w:pPr>
        <w:ind w:firstLine="720"/>
        <w:rPr>
          <w:sz w:val="20"/>
          <w:szCs w:val="20"/>
        </w:rPr>
      </w:pPr>
      <w:r w:rsidRPr="00531A8E">
        <w:rPr>
          <w:sz w:val="20"/>
          <w:szCs w:val="20"/>
          <w:vertAlign w:val="superscript"/>
        </w:rPr>
        <w:footnoteRef/>
      </w:r>
      <w:r w:rsidRPr="00531A8E">
        <w:rPr>
          <w:sz w:val="20"/>
          <w:szCs w:val="20"/>
        </w:rPr>
        <w:t xml:space="preserve"> D. Michael Martin, </w:t>
      </w:r>
      <w:hyperlink r:id="rId51" w:history="1">
        <w:r w:rsidRPr="00531A8E">
          <w:rPr>
            <w:i/>
            <w:color w:val="0000FF"/>
            <w:sz w:val="20"/>
            <w:szCs w:val="20"/>
            <w:u w:val="single"/>
          </w:rPr>
          <w:t>1, 2 Thessalonians</w:t>
        </w:r>
      </w:hyperlink>
      <w:r w:rsidRPr="00531A8E">
        <w:rPr>
          <w:sz w:val="20"/>
          <w:szCs w:val="20"/>
        </w:rPr>
        <w:t>, vol. 33, The New American Commentary (Nashville: Broadman &amp; Holman Publishers, 1995), 58.</w:t>
      </w:r>
    </w:p>
  </w:footnote>
  <w:footnote w:id="61">
    <w:p w:rsidR="005F326E" w:rsidRPr="00E93B90" w:rsidRDefault="005F326E" w:rsidP="00E93B90">
      <w:pPr>
        <w:ind w:firstLine="720"/>
        <w:rPr>
          <w:sz w:val="20"/>
          <w:szCs w:val="20"/>
        </w:rPr>
      </w:pPr>
      <w:r w:rsidRPr="00E93B90">
        <w:rPr>
          <w:sz w:val="20"/>
          <w:szCs w:val="20"/>
          <w:vertAlign w:val="superscript"/>
        </w:rPr>
        <w:footnoteRef/>
      </w:r>
      <w:r w:rsidRPr="00E93B90">
        <w:rPr>
          <w:sz w:val="20"/>
          <w:szCs w:val="20"/>
        </w:rPr>
        <w:t xml:space="preserve"> </w:t>
      </w:r>
      <w:hyperlink r:id="rId52" w:history="1">
        <w:r w:rsidRPr="00E93B90">
          <w:rPr>
            <w:i/>
            <w:color w:val="0000FF"/>
            <w:sz w:val="20"/>
            <w:szCs w:val="20"/>
            <w:u w:val="single"/>
          </w:rPr>
          <w:t>The New King James Version</w:t>
        </w:r>
      </w:hyperlink>
      <w:r w:rsidRPr="00E93B90">
        <w:rPr>
          <w:sz w:val="20"/>
          <w:szCs w:val="20"/>
        </w:rPr>
        <w:t xml:space="preserve"> (Nashville: Thomas Nelson, 1982), 1 Th 1:4.</w:t>
      </w:r>
    </w:p>
  </w:footnote>
  <w:footnote w:id="62">
    <w:p w:rsidR="005F326E" w:rsidRDefault="005F326E" w:rsidP="0026793E">
      <w:pPr>
        <w:pStyle w:val="FootnoteText"/>
        <w:ind w:firstLine="720"/>
      </w:pPr>
      <w:r>
        <w:rPr>
          <w:rStyle w:val="FootnoteReference"/>
        </w:rPr>
        <w:footnoteRef/>
      </w:r>
      <w:r>
        <w:t xml:space="preserve"> Wayne Grudem, </w:t>
      </w:r>
      <w:r w:rsidRPr="00D92A21">
        <w:rPr>
          <w:i/>
        </w:rPr>
        <w:t>Systematic Theology: An Introduction to Biblical Doctrine</w:t>
      </w:r>
      <w:r>
        <w:t>, (Zondervan, Grand Rapids, MI.: 199), 670.</w:t>
      </w:r>
    </w:p>
  </w:footnote>
  <w:footnote w:id="63">
    <w:p w:rsidR="005F326E" w:rsidRPr="00F821D1" w:rsidRDefault="005F326E" w:rsidP="0026793E">
      <w:pPr>
        <w:ind w:firstLine="720"/>
        <w:rPr>
          <w:sz w:val="20"/>
          <w:szCs w:val="20"/>
        </w:rPr>
      </w:pPr>
      <w:r w:rsidRPr="00F821D1">
        <w:rPr>
          <w:sz w:val="20"/>
          <w:szCs w:val="20"/>
          <w:vertAlign w:val="superscript"/>
        </w:rPr>
        <w:footnoteRef/>
      </w:r>
      <w:r w:rsidRPr="00F821D1">
        <w:rPr>
          <w:sz w:val="20"/>
          <w:szCs w:val="20"/>
        </w:rPr>
        <w:t xml:space="preserve">Thomas Newberry and George Ricker Berry, </w:t>
      </w:r>
      <w:hyperlink r:id="rId53" w:history="1">
        <w:r w:rsidRPr="00F821D1">
          <w:rPr>
            <w:rStyle w:val="Hyperlink"/>
            <w:i/>
            <w:iCs/>
            <w:sz w:val="20"/>
            <w:szCs w:val="20"/>
          </w:rPr>
          <w:t>The Interlinear Literal Translation of the Greek New Testament</w:t>
        </w:r>
      </w:hyperlink>
      <w:r w:rsidRPr="00F821D1">
        <w:rPr>
          <w:sz w:val="20"/>
          <w:szCs w:val="20"/>
        </w:rPr>
        <w:t xml:space="preserve"> (Bellingham, WA: Logos Bible Software, 2004), 1 Th 1:4.</w:t>
      </w:r>
    </w:p>
  </w:footnote>
  <w:footnote w:id="64">
    <w:p w:rsidR="005F326E" w:rsidRPr="00F821D1" w:rsidRDefault="005F326E" w:rsidP="0026793E">
      <w:pPr>
        <w:ind w:firstLine="720"/>
        <w:rPr>
          <w:sz w:val="20"/>
          <w:szCs w:val="20"/>
        </w:rPr>
      </w:pPr>
      <w:r w:rsidRPr="00F821D1">
        <w:rPr>
          <w:sz w:val="20"/>
          <w:szCs w:val="20"/>
          <w:vertAlign w:val="superscript"/>
        </w:rPr>
        <w:footnoteRef/>
      </w:r>
      <w:r w:rsidRPr="00F821D1">
        <w:rPr>
          <w:sz w:val="20"/>
          <w:szCs w:val="20"/>
        </w:rPr>
        <w:t xml:space="preserve"> H.G. Liddell, </w:t>
      </w:r>
      <w:hyperlink r:id="rId54" w:history="1">
        <w:r w:rsidRPr="00F821D1">
          <w:rPr>
            <w:i/>
            <w:color w:val="0000FF"/>
            <w:sz w:val="20"/>
            <w:szCs w:val="20"/>
            <w:u w:val="single"/>
          </w:rPr>
          <w:t>A Lexicon: Abridged from Liddell and Scott’s Greek-English Lexicon</w:t>
        </w:r>
      </w:hyperlink>
      <w:r w:rsidRPr="00F821D1">
        <w:rPr>
          <w:sz w:val="20"/>
          <w:szCs w:val="20"/>
        </w:rPr>
        <w:t xml:space="preserve"> (Oak Harbor, WA: Logos Research Systems, Inc., 1996), 241.</w:t>
      </w:r>
    </w:p>
  </w:footnote>
  <w:footnote w:id="65">
    <w:p w:rsidR="005F326E" w:rsidRPr="001C67D7" w:rsidRDefault="005F326E" w:rsidP="0026793E">
      <w:pPr>
        <w:ind w:firstLine="720"/>
        <w:rPr>
          <w:sz w:val="20"/>
          <w:szCs w:val="20"/>
        </w:rPr>
      </w:pPr>
      <w:r w:rsidRPr="001C67D7">
        <w:rPr>
          <w:sz w:val="20"/>
          <w:szCs w:val="20"/>
          <w:vertAlign w:val="superscript"/>
        </w:rPr>
        <w:footnoteRef/>
      </w:r>
      <w:r w:rsidRPr="001C67D7">
        <w:rPr>
          <w:sz w:val="20"/>
          <w:szCs w:val="20"/>
        </w:rPr>
        <w:t xml:space="preserve"> Gerhard Kittel, Gerhard Friedrich, and Geoffrey William Bromiley, </w:t>
      </w:r>
      <w:hyperlink r:id="rId55" w:history="1">
        <w:r w:rsidRPr="001C67D7">
          <w:rPr>
            <w:i/>
            <w:color w:val="0000FF"/>
            <w:sz w:val="20"/>
            <w:szCs w:val="20"/>
            <w:u w:val="single"/>
          </w:rPr>
          <w:t>Theological Dictionary of the New Testament, Abridged in One Volume</w:t>
        </w:r>
      </w:hyperlink>
      <w:r w:rsidRPr="001C67D7">
        <w:rPr>
          <w:sz w:val="20"/>
          <w:szCs w:val="20"/>
        </w:rPr>
        <w:t xml:space="preserve"> (Grand Rapids, MI: W.B. Eerdmans, 1985), 520.</w:t>
      </w:r>
    </w:p>
  </w:footnote>
  <w:footnote w:id="66">
    <w:p w:rsidR="005F326E" w:rsidRPr="001C67D7" w:rsidRDefault="005F326E" w:rsidP="0026793E">
      <w:pPr>
        <w:ind w:firstLine="720"/>
        <w:rPr>
          <w:sz w:val="20"/>
          <w:szCs w:val="20"/>
        </w:rPr>
      </w:pPr>
      <w:r w:rsidRPr="001C67D7">
        <w:rPr>
          <w:sz w:val="20"/>
          <w:szCs w:val="20"/>
          <w:vertAlign w:val="superscript"/>
        </w:rPr>
        <w:footnoteRef/>
      </w:r>
      <w:r w:rsidRPr="001C67D7">
        <w:rPr>
          <w:sz w:val="20"/>
          <w:szCs w:val="20"/>
        </w:rPr>
        <w:t xml:space="preserve"> Gerhard Kittel, Gerhard Friedrich, and Geoffrey William Bromiley, </w:t>
      </w:r>
      <w:hyperlink r:id="rId56" w:history="1">
        <w:r w:rsidRPr="001C67D7">
          <w:rPr>
            <w:i/>
            <w:color w:val="0000FF"/>
            <w:sz w:val="20"/>
            <w:szCs w:val="20"/>
            <w:u w:val="single"/>
          </w:rPr>
          <w:t>Theological Dictionary of the New Testament, Abridged in One Volume</w:t>
        </w:r>
      </w:hyperlink>
      <w:r w:rsidRPr="001C67D7">
        <w:rPr>
          <w:sz w:val="20"/>
          <w:szCs w:val="20"/>
        </w:rPr>
        <w:t xml:space="preserve"> (Grand Rapids, MI: W.B. Eerdmans, 1985), 520.</w:t>
      </w:r>
    </w:p>
  </w:footnote>
  <w:footnote w:id="67">
    <w:p w:rsidR="005F326E" w:rsidRDefault="005F326E" w:rsidP="0026793E">
      <w:pPr>
        <w:pStyle w:val="FootnoteText"/>
        <w:ind w:firstLine="720"/>
      </w:pPr>
      <w:r w:rsidRPr="00F821D1">
        <w:rPr>
          <w:rStyle w:val="FootnoteReference"/>
        </w:rPr>
        <w:footnoteRef/>
      </w:r>
      <w:r w:rsidRPr="00F821D1">
        <w:t xml:space="preserve"> J. Rodman Williams, </w:t>
      </w:r>
      <w:r w:rsidRPr="00F821D1">
        <w:rPr>
          <w:i/>
        </w:rPr>
        <w:t>Renewal Theology Volume Two: Salvation, the Holy Spirit, and Christian</w:t>
      </w:r>
      <w:r w:rsidRPr="00DF764B">
        <w:rPr>
          <w:i/>
        </w:rPr>
        <w:t xml:space="preserve"> Living</w:t>
      </w:r>
      <w:r>
        <w:t>, in Renewal Theology: Systematic Theology from a Charismatic Perspective, Three Volumes in one, (Zondervan, Grand Rapids, MI.: 1996), 13.</w:t>
      </w:r>
    </w:p>
  </w:footnote>
  <w:footnote w:id="68">
    <w:p w:rsidR="005F326E" w:rsidRPr="00DF764B" w:rsidRDefault="005F326E" w:rsidP="0026793E">
      <w:pPr>
        <w:ind w:firstLine="720"/>
        <w:rPr>
          <w:sz w:val="20"/>
          <w:szCs w:val="20"/>
        </w:rPr>
      </w:pPr>
      <w:r w:rsidRPr="00DF764B">
        <w:rPr>
          <w:sz w:val="20"/>
          <w:szCs w:val="20"/>
          <w:vertAlign w:val="superscript"/>
        </w:rPr>
        <w:footnoteRef/>
      </w:r>
      <w:r w:rsidRPr="00DF764B">
        <w:rPr>
          <w:sz w:val="20"/>
          <w:szCs w:val="20"/>
        </w:rPr>
        <w:t xml:space="preserve"> </w:t>
      </w:r>
      <w:hyperlink r:id="rId57" w:history="1">
        <w:r w:rsidRPr="00DF764B">
          <w:rPr>
            <w:i/>
            <w:color w:val="0000FF"/>
            <w:sz w:val="20"/>
            <w:szCs w:val="20"/>
            <w:u w:val="single"/>
          </w:rPr>
          <w:t>The New King James Version</w:t>
        </w:r>
      </w:hyperlink>
      <w:r w:rsidRPr="00DF764B">
        <w:rPr>
          <w:sz w:val="20"/>
          <w:szCs w:val="20"/>
        </w:rPr>
        <w:t xml:space="preserve"> (Nashville: Thomas Nelson, 1982), 2 Co 5:19.</w:t>
      </w:r>
    </w:p>
  </w:footnote>
  <w:footnote w:id="69">
    <w:p w:rsidR="005F326E" w:rsidRPr="001E0411" w:rsidRDefault="005F326E" w:rsidP="0026793E">
      <w:pPr>
        <w:ind w:firstLine="720"/>
        <w:rPr>
          <w:sz w:val="20"/>
          <w:szCs w:val="20"/>
        </w:rPr>
      </w:pPr>
      <w:r w:rsidRPr="001E0411">
        <w:rPr>
          <w:sz w:val="20"/>
          <w:szCs w:val="20"/>
          <w:vertAlign w:val="superscript"/>
        </w:rPr>
        <w:footnoteRef/>
      </w:r>
      <w:r w:rsidRPr="001E0411">
        <w:rPr>
          <w:sz w:val="20"/>
          <w:szCs w:val="20"/>
        </w:rPr>
        <w:t xml:space="preserve"> Knute Larson, </w:t>
      </w:r>
      <w:hyperlink r:id="rId58" w:history="1">
        <w:r w:rsidRPr="001E0411">
          <w:rPr>
            <w:i/>
            <w:color w:val="0000FF"/>
            <w:sz w:val="20"/>
            <w:szCs w:val="20"/>
            <w:u w:val="single"/>
          </w:rPr>
          <w:t>I &amp; II Thessalonians, I &amp; II Timothy, Titus, Philemon</w:t>
        </w:r>
      </w:hyperlink>
      <w:r w:rsidRPr="001E0411">
        <w:rPr>
          <w:sz w:val="20"/>
          <w:szCs w:val="20"/>
        </w:rPr>
        <w:t>, vol. 9, Holman New Testament Commentary (Nashville, TN: Broadman &amp; Holman Publishers, 2000), 8.</w:t>
      </w:r>
    </w:p>
  </w:footnote>
  <w:footnote w:id="70">
    <w:p w:rsidR="005F326E" w:rsidRPr="00D27A3C" w:rsidRDefault="005F326E" w:rsidP="00D27A3C">
      <w:pPr>
        <w:ind w:firstLine="720"/>
        <w:rPr>
          <w:sz w:val="20"/>
          <w:szCs w:val="20"/>
        </w:rPr>
      </w:pPr>
      <w:r w:rsidRPr="00D27A3C">
        <w:rPr>
          <w:sz w:val="20"/>
          <w:szCs w:val="20"/>
          <w:vertAlign w:val="superscript"/>
        </w:rPr>
        <w:footnoteRef/>
      </w:r>
      <w:r w:rsidRPr="00D27A3C">
        <w:rPr>
          <w:sz w:val="20"/>
          <w:szCs w:val="20"/>
        </w:rPr>
        <w:t xml:space="preserve"> </w:t>
      </w:r>
      <w:hyperlink r:id="rId59" w:history="1">
        <w:r w:rsidRPr="00D27A3C">
          <w:rPr>
            <w:i/>
            <w:color w:val="0000FF"/>
            <w:sz w:val="20"/>
            <w:szCs w:val="20"/>
            <w:u w:val="single"/>
          </w:rPr>
          <w:t>The New King James Version</w:t>
        </w:r>
      </w:hyperlink>
      <w:r w:rsidRPr="00D27A3C">
        <w:rPr>
          <w:sz w:val="20"/>
          <w:szCs w:val="20"/>
        </w:rPr>
        <w:t xml:space="preserve"> (Nashville: Thomas Nelson, 1982), Jn 6:44.</w:t>
      </w:r>
    </w:p>
  </w:footnote>
  <w:footnote w:id="71">
    <w:p w:rsidR="005F326E" w:rsidRPr="00D27A3C" w:rsidRDefault="005F326E" w:rsidP="00D27A3C">
      <w:pPr>
        <w:ind w:firstLine="720"/>
        <w:rPr>
          <w:sz w:val="20"/>
          <w:szCs w:val="20"/>
        </w:rPr>
      </w:pPr>
      <w:r w:rsidRPr="00D27A3C">
        <w:rPr>
          <w:sz w:val="20"/>
          <w:szCs w:val="20"/>
          <w:vertAlign w:val="superscript"/>
        </w:rPr>
        <w:footnoteRef/>
      </w:r>
      <w:r w:rsidRPr="00D27A3C">
        <w:rPr>
          <w:sz w:val="20"/>
          <w:szCs w:val="20"/>
        </w:rPr>
        <w:t xml:space="preserve"> </w:t>
      </w:r>
      <w:hyperlink r:id="rId60" w:history="1">
        <w:r w:rsidRPr="00D27A3C">
          <w:rPr>
            <w:i/>
            <w:color w:val="0000FF"/>
            <w:sz w:val="20"/>
            <w:szCs w:val="20"/>
            <w:u w:val="single"/>
          </w:rPr>
          <w:t>The New King James Version</w:t>
        </w:r>
      </w:hyperlink>
      <w:r w:rsidRPr="00D27A3C">
        <w:rPr>
          <w:sz w:val="20"/>
          <w:szCs w:val="20"/>
        </w:rPr>
        <w:t xml:space="preserve"> (Nashville: Thomas Nelson, 1982), Jn 6:39.</w:t>
      </w:r>
    </w:p>
  </w:footnote>
  <w:footnote w:id="72">
    <w:p w:rsidR="005F326E" w:rsidRPr="001E0411" w:rsidRDefault="005F326E" w:rsidP="0026793E">
      <w:pPr>
        <w:ind w:firstLine="720"/>
        <w:rPr>
          <w:sz w:val="20"/>
          <w:szCs w:val="20"/>
        </w:rPr>
      </w:pPr>
      <w:r w:rsidRPr="001E0411">
        <w:rPr>
          <w:sz w:val="20"/>
          <w:szCs w:val="20"/>
          <w:vertAlign w:val="superscript"/>
        </w:rPr>
        <w:footnoteRef/>
      </w:r>
      <w:r w:rsidRPr="001E0411">
        <w:rPr>
          <w:sz w:val="20"/>
          <w:szCs w:val="20"/>
        </w:rPr>
        <w:t xml:space="preserve"> Knute Larson, </w:t>
      </w:r>
      <w:hyperlink r:id="rId61" w:history="1">
        <w:r w:rsidRPr="001E0411">
          <w:rPr>
            <w:i/>
            <w:color w:val="0000FF"/>
            <w:sz w:val="20"/>
            <w:szCs w:val="20"/>
            <w:u w:val="single"/>
          </w:rPr>
          <w:t>I &amp; II Thessalonians, I &amp; II Timothy, Titus, Philemon</w:t>
        </w:r>
      </w:hyperlink>
      <w:r w:rsidRPr="001E0411">
        <w:rPr>
          <w:sz w:val="20"/>
          <w:szCs w:val="20"/>
        </w:rPr>
        <w:t>, vol. 9, Holman New Testament Commentary (Nashville, TN: Broadman &amp; Holman Publishers, 2000), 8.</w:t>
      </w:r>
    </w:p>
  </w:footnote>
  <w:footnote w:id="73">
    <w:p w:rsidR="005F326E" w:rsidRDefault="005F326E" w:rsidP="0026793E">
      <w:pPr>
        <w:pStyle w:val="FootnoteText"/>
        <w:ind w:firstLine="720"/>
      </w:pPr>
      <w:r>
        <w:rPr>
          <w:rStyle w:val="FootnoteReference"/>
        </w:rPr>
        <w:footnoteRef/>
      </w:r>
      <w:r>
        <w:t xml:space="preserve"> J. Rodman Williams, </w:t>
      </w:r>
      <w:r w:rsidRPr="00DF764B">
        <w:rPr>
          <w:i/>
        </w:rPr>
        <w:t>Renewal Theology Volume Two: Salvation, the Holy Spirit, and Christian Living</w:t>
      </w:r>
      <w:r>
        <w:t>, in Renewal Theology: Systematic Theology from a Charismatic Perspective, Three Volumes in one, (Zondervan, Grand Rapids, MI.: 1996), 13.</w:t>
      </w:r>
    </w:p>
  </w:footnote>
  <w:footnote w:id="74">
    <w:p w:rsidR="005F326E" w:rsidRPr="00D27A3C" w:rsidRDefault="005F326E" w:rsidP="00D27A3C">
      <w:pPr>
        <w:ind w:firstLine="720"/>
        <w:rPr>
          <w:sz w:val="20"/>
          <w:szCs w:val="20"/>
        </w:rPr>
      </w:pPr>
      <w:r w:rsidRPr="00D27A3C">
        <w:rPr>
          <w:sz w:val="20"/>
          <w:szCs w:val="20"/>
          <w:vertAlign w:val="superscript"/>
        </w:rPr>
        <w:footnoteRef/>
      </w:r>
      <w:r w:rsidRPr="00D27A3C">
        <w:rPr>
          <w:sz w:val="20"/>
          <w:szCs w:val="20"/>
        </w:rPr>
        <w:t xml:space="preserve"> </w:t>
      </w:r>
      <w:hyperlink r:id="rId62" w:history="1">
        <w:r w:rsidRPr="00D27A3C">
          <w:rPr>
            <w:i/>
            <w:color w:val="0000FF"/>
            <w:sz w:val="20"/>
            <w:szCs w:val="20"/>
            <w:u w:val="single"/>
          </w:rPr>
          <w:t>The New King James Version</w:t>
        </w:r>
      </w:hyperlink>
      <w:r w:rsidRPr="00D27A3C">
        <w:rPr>
          <w:sz w:val="20"/>
          <w:szCs w:val="20"/>
        </w:rPr>
        <w:t xml:space="preserve"> (Nashville: Thomas Nelson, 1982), Jn 6:40.</w:t>
      </w:r>
    </w:p>
  </w:footnote>
  <w:footnote w:id="75">
    <w:p w:rsidR="005F326E" w:rsidRPr="00D27A3C" w:rsidRDefault="005F326E" w:rsidP="00D27A3C">
      <w:pPr>
        <w:ind w:firstLine="720"/>
        <w:rPr>
          <w:sz w:val="20"/>
          <w:szCs w:val="20"/>
        </w:rPr>
      </w:pPr>
      <w:r w:rsidRPr="00D27A3C">
        <w:rPr>
          <w:sz w:val="20"/>
          <w:szCs w:val="20"/>
          <w:vertAlign w:val="superscript"/>
        </w:rPr>
        <w:footnoteRef/>
      </w:r>
      <w:r w:rsidRPr="00D27A3C">
        <w:rPr>
          <w:sz w:val="20"/>
          <w:szCs w:val="20"/>
        </w:rPr>
        <w:t xml:space="preserve"> </w:t>
      </w:r>
      <w:hyperlink r:id="rId63" w:history="1">
        <w:r w:rsidRPr="00D27A3C">
          <w:rPr>
            <w:i/>
            <w:color w:val="0000FF"/>
            <w:sz w:val="20"/>
            <w:szCs w:val="20"/>
            <w:u w:val="single"/>
          </w:rPr>
          <w:t>The New King James Version</w:t>
        </w:r>
      </w:hyperlink>
      <w:r w:rsidRPr="00D27A3C">
        <w:rPr>
          <w:sz w:val="20"/>
          <w:szCs w:val="20"/>
        </w:rPr>
        <w:t xml:space="preserve"> (Nashville: Thomas Nelson, 1982), Jn 6:28–29.</w:t>
      </w:r>
    </w:p>
  </w:footnote>
  <w:footnote w:id="76">
    <w:p w:rsidR="005F326E" w:rsidRPr="001E0411" w:rsidRDefault="005F326E" w:rsidP="0026793E">
      <w:pPr>
        <w:ind w:firstLine="720"/>
        <w:rPr>
          <w:sz w:val="20"/>
          <w:szCs w:val="20"/>
        </w:rPr>
      </w:pPr>
      <w:r w:rsidRPr="001E0411">
        <w:rPr>
          <w:sz w:val="20"/>
          <w:szCs w:val="20"/>
          <w:vertAlign w:val="superscript"/>
        </w:rPr>
        <w:footnoteRef/>
      </w:r>
      <w:r w:rsidRPr="001E0411">
        <w:rPr>
          <w:sz w:val="20"/>
          <w:szCs w:val="20"/>
        </w:rPr>
        <w:t xml:space="preserve"> Knute Larson, </w:t>
      </w:r>
      <w:hyperlink r:id="rId64" w:history="1">
        <w:r w:rsidRPr="001E0411">
          <w:rPr>
            <w:i/>
            <w:color w:val="0000FF"/>
            <w:sz w:val="20"/>
            <w:szCs w:val="20"/>
            <w:u w:val="single"/>
          </w:rPr>
          <w:t>I &amp; II Thessalonians, I &amp; II Timothy, Titus, Philemon</w:t>
        </w:r>
      </w:hyperlink>
      <w:r w:rsidRPr="001E0411">
        <w:rPr>
          <w:sz w:val="20"/>
          <w:szCs w:val="20"/>
        </w:rPr>
        <w:t>, vol. 9, Holman New Testament Commentary (Nashville, TN: Broadman &amp; Holman Publishers, 2000), 8.</w:t>
      </w:r>
    </w:p>
  </w:footnote>
  <w:footnote w:id="77">
    <w:p w:rsidR="005F326E" w:rsidRPr="00A77C0B" w:rsidRDefault="005F326E" w:rsidP="0026793E">
      <w:pPr>
        <w:ind w:firstLine="720"/>
        <w:rPr>
          <w:sz w:val="20"/>
          <w:szCs w:val="20"/>
        </w:rPr>
      </w:pPr>
      <w:r w:rsidRPr="00A77C0B">
        <w:rPr>
          <w:sz w:val="20"/>
          <w:szCs w:val="20"/>
          <w:vertAlign w:val="superscript"/>
        </w:rPr>
        <w:footnoteRef/>
      </w:r>
      <w:r w:rsidRPr="00A77C0B">
        <w:rPr>
          <w:sz w:val="20"/>
          <w:szCs w:val="20"/>
        </w:rPr>
        <w:t xml:space="preserve"> </w:t>
      </w:r>
      <w:hyperlink r:id="rId65" w:history="1">
        <w:r w:rsidRPr="00A77C0B">
          <w:rPr>
            <w:i/>
            <w:color w:val="0000FF"/>
            <w:sz w:val="20"/>
            <w:szCs w:val="20"/>
            <w:u w:val="single"/>
          </w:rPr>
          <w:t>The New King James Version</w:t>
        </w:r>
      </w:hyperlink>
      <w:r w:rsidRPr="00A77C0B">
        <w:rPr>
          <w:sz w:val="20"/>
          <w:szCs w:val="20"/>
        </w:rPr>
        <w:t xml:space="preserve"> (Nashville: Thomas Nelson, 1982), 2 Th 2:13–15.</w:t>
      </w:r>
    </w:p>
  </w:footnote>
  <w:footnote w:id="78">
    <w:p w:rsidR="005F326E" w:rsidRPr="00025710" w:rsidRDefault="005F326E" w:rsidP="00025710">
      <w:pPr>
        <w:ind w:firstLine="720"/>
        <w:rPr>
          <w:sz w:val="20"/>
          <w:szCs w:val="20"/>
        </w:rPr>
      </w:pPr>
      <w:r w:rsidRPr="00025710">
        <w:rPr>
          <w:sz w:val="20"/>
          <w:szCs w:val="20"/>
          <w:vertAlign w:val="superscript"/>
        </w:rPr>
        <w:footnoteRef/>
      </w:r>
      <w:r w:rsidRPr="00025710">
        <w:rPr>
          <w:sz w:val="20"/>
          <w:szCs w:val="20"/>
        </w:rPr>
        <w:t xml:space="preserve"> </w:t>
      </w:r>
      <w:hyperlink r:id="rId66" w:history="1">
        <w:r w:rsidRPr="00025710">
          <w:rPr>
            <w:i/>
            <w:color w:val="0000FF"/>
            <w:sz w:val="20"/>
            <w:szCs w:val="20"/>
            <w:u w:val="single"/>
          </w:rPr>
          <w:t>The New King James Version</w:t>
        </w:r>
      </w:hyperlink>
      <w:r w:rsidRPr="00025710">
        <w:rPr>
          <w:sz w:val="20"/>
          <w:szCs w:val="20"/>
        </w:rPr>
        <w:t xml:space="preserve"> (Nashville: Thomas Nelson, 1982), Ro 10:9.</w:t>
      </w:r>
    </w:p>
  </w:footnote>
  <w:footnote w:id="79">
    <w:p w:rsidR="005F326E" w:rsidRDefault="005F326E" w:rsidP="007701B8">
      <w:pPr>
        <w:pStyle w:val="FootnoteText"/>
        <w:ind w:firstLine="720"/>
      </w:pPr>
      <w:r>
        <w:rPr>
          <w:rStyle w:val="FootnoteReference"/>
        </w:rPr>
        <w:footnoteRef/>
      </w:r>
      <w:r>
        <w:t xml:space="preserve"> Michael Hodgin, </w:t>
      </w:r>
      <w:r w:rsidRPr="007701B8">
        <w:rPr>
          <w:i/>
        </w:rPr>
        <w:t>1002 Humorous Illustrations for Public Speaking</w:t>
      </w:r>
      <w:r>
        <w:t>, (Zondervan, Grand Rapids, MI.: 2004), 94.</w:t>
      </w:r>
    </w:p>
  </w:footnote>
  <w:footnote w:id="80">
    <w:p w:rsidR="005F326E" w:rsidRDefault="005F326E" w:rsidP="00B452AE">
      <w:pPr>
        <w:pStyle w:val="FootnoteText"/>
        <w:ind w:firstLine="720"/>
      </w:pPr>
      <w:r>
        <w:rPr>
          <w:rStyle w:val="FootnoteReference"/>
        </w:rPr>
        <w:footnoteRef/>
      </w:r>
      <w:r>
        <w:t xml:space="preserve"> J. Rodman Williams, </w:t>
      </w:r>
      <w:r w:rsidRPr="00DF764B">
        <w:rPr>
          <w:i/>
        </w:rPr>
        <w:t>Renewal Theology Volume Two: Salvation, the Holy Spirit, and Christian Living</w:t>
      </w:r>
      <w:r>
        <w:t>, in Renewal Theology: Systematic Theology from a Charismatic Perspective, Three Volumes in one, (Zondervan, Grand Rapids, MI.: 1996), 16.</w:t>
      </w:r>
    </w:p>
  </w:footnote>
  <w:footnote w:id="81">
    <w:p w:rsidR="005F326E" w:rsidRPr="00643121" w:rsidRDefault="005F326E" w:rsidP="0026793E">
      <w:pPr>
        <w:ind w:firstLine="720"/>
        <w:rPr>
          <w:sz w:val="20"/>
          <w:szCs w:val="20"/>
        </w:rPr>
      </w:pPr>
      <w:r w:rsidRPr="00643121">
        <w:rPr>
          <w:sz w:val="20"/>
          <w:szCs w:val="20"/>
          <w:vertAlign w:val="superscript"/>
        </w:rPr>
        <w:footnoteRef/>
      </w:r>
      <w:r w:rsidRPr="00643121">
        <w:rPr>
          <w:sz w:val="20"/>
          <w:szCs w:val="20"/>
        </w:rPr>
        <w:t xml:space="preserve"> Marvin Richardson Vincent, </w:t>
      </w:r>
      <w:hyperlink r:id="rId67" w:history="1">
        <w:r w:rsidRPr="00643121">
          <w:rPr>
            <w:i/>
            <w:color w:val="0000FF"/>
            <w:sz w:val="20"/>
            <w:szCs w:val="20"/>
            <w:u w:val="single"/>
          </w:rPr>
          <w:t>Word Studies in the New Testament</w:t>
        </w:r>
      </w:hyperlink>
      <w:r w:rsidRPr="00643121">
        <w:rPr>
          <w:sz w:val="20"/>
          <w:szCs w:val="20"/>
        </w:rPr>
        <w:t>, vol. 4 (New York: Charles Scribner’s Sons, 1887), 16.</w:t>
      </w:r>
    </w:p>
  </w:footnote>
  <w:footnote w:id="82">
    <w:p w:rsidR="005F326E" w:rsidRPr="00484B92" w:rsidRDefault="005F326E" w:rsidP="0026793E">
      <w:pPr>
        <w:ind w:firstLine="720"/>
        <w:rPr>
          <w:sz w:val="20"/>
          <w:szCs w:val="20"/>
        </w:rPr>
      </w:pPr>
      <w:r w:rsidRPr="00484B92">
        <w:rPr>
          <w:sz w:val="20"/>
          <w:szCs w:val="20"/>
          <w:vertAlign w:val="superscript"/>
        </w:rPr>
        <w:footnoteRef/>
      </w:r>
      <w:r w:rsidRPr="00484B92">
        <w:rPr>
          <w:sz w:val="20"/>
          <w:szCs w:val="20"/>
        </w:rPr>
        <w:t xml:space="preserve"> Thomas L. Constable, </w:t>
      </w:r>
      <w:hyperlink r:id="rId68" w:history="1">
        <w:r w:rsidRPr="00484B92">
          <w:rPr>
            <w:color w:val="0000FF"/>
            <w:sz w:val="20"/>
            <w:szCs w:val="20"/>
            <w:u w:val="single"/>
          </w:rPr>
          <w:t>“1 Thessalonians,”</w:t>
        </w:r>
      </w:hyperlink>
      <w:r w:rsidRPr="00484B92">
        <w:rPr>
          <w:sz w:val="20"/>
          <w:szCs w:val="20"/>
        </w:rPr>
        <w:t xml:space="preserve"> in </w:t>
      </w:r>
      <w:r w:rsidRPr="00484B92">
        <w:rPr>
          <w:i/>
          <w:sz w:val="20"/>
          <w:szCs w:val="20"/>
        </w:rPr>
        <w:t>The Bible Knowledge Commentary: An Exposition of the Scriptures</w:t>
      </w:r>
      <w:r w:rsidRPr="00484B92">
        <w:rPr>
          <w:sz w:val="20"/>
          <w:szCs w:val="20"/>
        </w:rPr>
        <w:t>, ed. J. F. Walvoord and R. B. Zuck, vol. 2 (Wheaton, IL: Victor Books, 1985), 691.</w:t>
      </w:r>
    </w:p>
  </w:footnote>
  <w:footnote w:id="83">
    <w:p w:rsidR="005F326E" w:rsidRPr="00484B92" w:rsidRDefault="005F326E" w:rsidP="0026793E">
      <w:pPr>
        <w:ind w:firstLine="720"/>
        <w:rPr>
          <w:sz w:val="20"/>
          <w:szCs w:val="20"/>
        </w:rPr>
      </w:pPr>
      <w:r w:rsidRPr="00484B92">
        <w:rPr>
          <w:sz w:val="20"/>
          <w:szCs w:val="20"/>
          <w:vertAlign w:val="superscript"/>
        </w:rPr>
        <w:footnoteRef/>
      </w:r>
      <w:r w:rsidRPr="00484B92">
        <w:rPr>
          <w:sz w:val="20"/>
          <w:szCs w:val="20"/>
        </w:rPr>
        <w:t xml:space="preserve"> </w:t>
      </w:r>
      <w:hyperlink r:id="rId69" w:history="1">
        <w:r w:rsidRPr="00484B92">
          <w:rPr>
            <w:i/>
            <w:color w:val="0000FF"/>
            <w:sz w:val="20"/>
            <w:szCs w:val="20"/>
            <w:u w:val="single"/>
          </w:rPr>
          <w:t>The New King James Version</w:t>
        </w:r>
      </w:hyperlink>
      <w:r w:rsidRPr="00484B92">
        <w:rPr>
          <w:sz w:val="20"/>
          <w:szCs w:val="20"/>
        </w:rPr>
        <w:t xml:space="preserve"> (Nashville: Thomas Nelson, 1982), Eph 1:4–5.</w:t>
      </w:r>
    </w:p>
  </w:footnote>
  <w:footnote w:id="84">
    <w:p w:rsidR="005F326E" w:rsidRPr="00FF071C" w:rsidRDefault="005F326E" w:rsidP="0026793E">
      <w:pPr>
        <w:ind w:firstLine="720"/>
        <w:rPr>
          <w:sz w:val="20"/>
          <w:szCs w:val="20"/>
        </w:rPr>
      </w:pPr>
      <w:r w:rsidRPr="00FF071C">
        <w:rPr>
          <w:sz w:val="20"/>
          <w:szCs w:val="20"/>
          <w:vertAlign w:val="superscript"/>
        </w:rPr>
        <w:footnoteRef/>
      </w:r>
      <w:r w:rsidRPr="00FF071C">
        <w:rPr>
          <w:sz w:val="20"/>
          <w:szCs w:val="20"/>
        </w:rPr>
        <w:t xml:space="preserve"> Thomas L. Constable, </w:t>
      </w:r>
      <w:hyperlink r:id="rId70" w:history="1">
        <w:r w:rsidRPr="00FF071C">
          <w:rPr>
            <w:color w:val="0000FF"/>
            <w:sz w:val="20"/>
            <w:szCs w:val="20"/>
            <w:u w:val="single"/>
          </w:rPr>
          <w:t>“1 Thessalonians,”</w:t>
        </w:r>
      </w:hyperlink>
      <w:r w:rsidRPr="00FF071C">
        <w:rPr>
          <w:sz w:val="20"/>
          <w:szCs w:val="20"/>
        </w:rPr>
        <w:t xml:space="preserve"> in </w:t>
      </w:r>
      <w:r w:rsidRPr="00FF071C">
        <w:rPr>
          <w:i/>
          <w:sz w:val="20"/>
          <w:szCs w:val="20"/>
        </w:rPr>
        <w:t>The Bible Knowledge Commentary: An Exposition of the Scriptures</w:t>
      </w:r>
      <w:r w:rsidRPr="00FF071C">
        <w:rPr>
          <w:sz w:val="20"/>
          <w:szCs w:val="20"/>
        </w:rPr>
        <w:t>, ed. J. F. Walvoord and R. B. Zuck, vol. 2 (Wheaton, IL: Victor Books, 1985), 691.</w:t>
      </w:r>
    </w:p>
  </w:footnote>
  <w:footnote w:id="85">
    <w:p w:rsidR="005F326E" w:rsidRPr="00B452AE" w:rsidRDefault="005F326E" w:rsidP="00B452AE">
      <w:pPr>
        <w:ind w:firstLine="720"/>
        <w:rPr>
          <w:sz w:val="20"/>
          <w:szCs w:val="20"/>
        </w:rPr>
      </w:pPr>
      <w:r w:rsidRPr="00B452AE">
        <w:rPr>
          <w:sz w:val="20"/>
          <w:szCs w:val="20"/>
          <w:vertAlign w:val="superscript"/>
        </w:rPr>
        <w:footnoteRef/>
      </w:r>
      <w:r w:rsidRPr="00B452AE">
        <w:rPr>
          <w:sz w:val="20"/>
          <w:szCs w:val="20"/>
        </w:rPr>
        <w:t xml:space="preserve"> </w:t>
      </w:r>
      <w:hyperlink r:id="rId71" w:history="1">
        <w:r w:rsidRPr="00B452AE">
          <w:rPr>
            <w:i/>
            <w:color w:val="0000FF"/>
            <w:sz w:val="20"/>
            <w:szCs w:val="20"/>
            <w:u w:val="single"/>
          </w:rPr>
          <w:t>The New King James Version</w:t>
        </w:r>
      </w:hyperlink>
      <w:r w:rsidRPr="00B452AE">
        <w:rPr>
          <w:sz w:val="20"/>
          <w:szCs w:val="20"/>
        </w:rPr>
        <w:t xml:space="preserve"> (Nashville: Thomas Nelson, 1982), Ro 2:4.</w:t>
      </w:r>
    </w:p>
  </w:footnote>
  <w:footnote w:id="86">
    <w:p w:rsidR="005F326E" w:rsidRPr="00FF071C" w:rsidRDefault="005F326E" w:rsidP="0026793E">
      <w:pPr>
        <w:ind w:firstLine="720"/>
        <w:rPr>
          <w:sz w:val="20"/>
          <w:szCs w:val="20"/>
        </w:rPr>
      </w:pPr>
      <w:r w:rsidRPr="00FF071C">
        <w:rPr>
          <w:sz w:val="20"/>
          <w:szCs w:val="20"/>
          <w:vertAlign w:val="superscript"/>
        </w:rPr>
        <w:footnoteRef/>
      </w:r>
      <w:r w:rsidRPr="00FF071C">
        <w:rPr>
          <w:sz w:val="20"/>
          <w:szCs w:val="20"/>
        </w:rPr>
        <w:t xml:space="preserve"> Thomas L. Constable, </w:t>
      </w:r>
      <w:hyperlink r:id="rId72" w:history="1">
        <w:r w:rsidRPr="00FF071C">
          <w:rPr>
            <w:color w:val="0000FF"/>
            <w:sz w:val="20"/>
            <w:szCs w:val="20"/>
            <w:u w:val="single"/>
          </w:rPr>
          <w:t>“1 Thessalonians,”</w:t>
        </w:r>
      </w:hyperlink>
      <w:r w:rsidRPr="00FF071C">
        <w:rPr>
          <w:sz w:val="20"/>
          <w:szCs w:val="20"/>
        </w:rPr>
        <w:t xml:space="preserve"> in </w:t>
      </w:r>
      <w:r w:rsidRPr="00FF071C">
        <w:rPr>
          <w:i/>
          <w:sz w:val="20"/>
          <w:szCs w:val="20"/>
        </w:rPr>
        <w:t>The Bible Knowledge Commentary: An Exposition of the Scriptures</w:t>
      </w:r>
      <w:r w:rsidRPr="00FF071C">
        <w:rPr>
          <w:sz w:val="20"/>
          <w:szCs w:val="20"/>
        </w:rPr>
        <w:t>, ed. J. F. Walvoord and R. B. Zuck, vol. 2 (Wheaton, IL: Victor Books, 1985), 691.</w:t>
      </w:r>
    </w:p>
  </w:footnote>
  <w:footnote w:id="87">
    <w:p w:rsidR="005F326E" w:rsidRPr="00FF071C" w:rsidRDefault="005F326E" w:rsidP="0026793E">
      <w:pPr>
        <w:ind w:firstLine="720"/>
        <w:rPr>
          <w:sz w:val="20"/>
          <w:szCs w:val="20"/>
        </w:rPr>
      </w:pPr>
      <w:r w:rsidRPr="00FF071C">
        <w:rPr>
          <w:sz w:val="20"/>
          <w:szCs w:val="20"/>
          <w:vertAlign w:val="superscript"/>
        </w:rPr>
        <w:footnoteRef/>
      </w:r>
      <w:r w:rsidRPr="00FF071C">
        <w:rPr>
          <w:sz w:val="20"/>
          <w:szCs w:val="20"/>
        </w:rPr>
        <w:t xml:space="preserve"> Robert James Utley, </w:t>
      </w:r>
      <w:hyperlink r:id="rId73" w:history="1">
        <w:r w:rsidRPr="00FF071C">
          <w:rPr>
            <w:i/>
            <w:color w:val="0000FF"/>
            <w:sz w:val="20"/>
            <w:szCs w:val="20"/>
            <w:u w:val="single"/>
          </w:rPr>
          <w:t>Paul’s First Letters: Galatians and I &amp; II Thessalonians</w:t>
        </w:r>
      </w:hyperlink>
      <w:r w:rsidRPr="00FF071C">
        <w:rPr>
          <w:sz w:val="20"/>
          <w:szCs w:val="20"/>
        </w:rPr>
        <w:t>, vol. Volume 11, Study Guide Commentary Series (Marshall, TX: Bible Lessons International, 1997), 80.</w:t>
      </w:r>
    </w:p>
  </w:footnote>
  <w:footnote w:id="88">
    <w:p w:rsidR="005F326E" w:rsidRPr="00FF071C" w:rsidRDefault="005F326E" w:rsidP="0026793E">
      <w:pPr>
        <w:ind w:firstLine="720"/>
        <w:rPr>
          <w:sz w:val="20"/>
          <w:szCs w:val="20"/>
        </w:rPr>
      </w:pPr>
      <w:r w:rsidRPr="00FF071C">
        <w:rPr>
          <w:sz w:val="20"/>
          <w:szCs w:val="20"/>
          <w:vertAlign w:val="superscript"/>
        </w:rPr>
        <w:footnoteRef/>
      </w:r>
      <w:r w:rsidRPr="00FF071C">
        <w:rPr>
          <w:sz w:val="20"/>
          <w:szCs w:val="20"/>
        </w:rPr>
        <w:t xml:space="preserve"> Robert James Utley, </w:t>
      </w:r>
      <w:hyperlink r:id="rId74" w:history="1">
        <w:r w:rsidRPr="00FF071C">
          <w:rPr>
            <w:i/>
            <w:color w:val="0000FF"/>
            <w:sz w:val="20"/>
            <w:szCs w:val="20"/>
            <w:u w:val="single"/>
          </w:rPr>
          <w:t>Paul’s First Letters: Galatians and I &amp; II Thessalonians</w:t>
        </w:r>
      </w:hyperlink>
      <w:r w:rsidRPr="00FF071C">
        <w:rPr>
          <w:sz w:val="20"/>
          <w:szCs w:val="20"/>
        </w:rPr>
        <w:t>, vol. Volume 11, Study Guide Commentary Series (Marshall, TX: Bible Lessons International, 1997), 80.</w:t>
      </w:r>
    </w:p>
  </w:footnote>
  <w:footnote w:id="89">
    <w:p w:rsidR="005F326E" w:rsidRPr="00FF071C" w:rsidRDefault="005F326E" w:rsidP="0026793E">
      <w:pPr>
        <w:ind w:firstLine="720"/>
        <w:rPr>
          <w:sz w:val="20"/>
          <w:szCs w:val="20"/>
        </w:rPr>
      </w:pPr>
      <w:r w:rsidRPr="00FF071C">
        <w:rPr>
          <w:sz w:val="20"/>
          <w:szCs w:val="20"/>
          <w:vertAlign w:val="superscript"/>
        </w:rPr>
        <w:footnoteRef/>
      </w:r>
      <w:r w:rsidRPr="00FF071C">
        <w:rPr>
          <w:sz w:val="20"/>
          <w:szCs w:val="20"/>
        </w:rPr>
        <w:t xml:space="preserve"> Robert James Utley, </w:t>
      </w:r>
      <w:hyperlink r:id="rId75" w:history="1">
        <w:r w:rsidRPr="00FF071C">
          <w:rPr>
            <w:i/>
            <w:color w:val="0000FF"/>
            <w:sz w:val="20"/>
            <w:szCs w:val="20"/>
            <w:u w:val="single"/>
          </w:rPr>
          <w:t>Paul’s First Letters: Galatians and I &amp; II Thessalonians</w:t>
        </w:r>
      </w:hyperlink>
      <w:r w:rsidRPr="00FF071C">
        <w:rPr>
          <w:sz w:val="20"/>
          <w:szCs w:val="20"/>
        </w:rPr>
        <w:t>, vol. Volume 11, Study Guide Commentary Series (Marshall, TX: Bible Lessons International, 1997), 80.</w:t>
      </w:r>
    </w:p>
  </w:footnote>
  <w:footnote w:id="90">
    <w:p w:rsidR="005F326E" w:rsidRDefault="005F326E" w:rsidP="00EB53C1">
      <w:pPr>
        <w:pStyle w:val="FootnoteText"/>
        <w:ind w:firstLine="720"/>
      </w:pPr>
      <w:r>
        <w:rPr>
          <w:rStyle w:val="FootnoteReference"/>
        </w:rPr>
        <w:footnoteRef/>
      </w:r>
      <w:r>
        <w:t xml:space="preserve"> J. Rodman Williams, </w:t>
      </w:r>
      <w:r w:rsidRPr="00DF764B">
        <w:rPr>
          <w:i/>
        </w:rPr>
        <w:t>Renewal Theology Volume Two: Salvation, the Holy Spirit, and Christian Living</w:t>
      </w:r>
      <w:r>
        <w:t>, in Renewal Theology: Systematic Theology from a Charismatic Perspective, Three Volumes in one, (Zondervan, Grand Rapids, MI.: 1996), 17.</w:t>
      </w:r>
    </w:p>
  </w:footnote>
  <w:footnote w:id="91">
    <w:p w:rsidR="005F326E" w:rsidRDefault="005F326E" w:rsidP="0026793E">
      <w:pPr>
        <w:pStyle w:val="FootnoteText"/>
        <w:ind w:firstLine="720"/>
      </w:pPr>
      <w:r>
        <w:rPr>
          <w:rStyle w:val="FootnoteReference"/>
        </w:rPr>
        <w:footnoteRef/>
      </w:r>
      <w:r>
        <w:t xml:space="preserve"> Wayne Grudem, </w:t>
      </w:r>
      <w:r w:rsidRPr="00D92A21">
        <w:rPr>
          <w:i/>
        </w:rPr>
        <w:t>Systematic Theology: An Introduction to Biblical Doctrine</w:t>
      </w:r>
      <w:r>
        <w:t>, (Zondervan, Grand Rapids, MI.: 199), 686.</w:t>
      </w:r>
    </w:p>
  </w:footnote>
  <w:footnote w:id="92">
    <w:p w:rsidR="005F326E" w:rsidRDefault="005F326E" w:rsidP="0026793E">
      <w:pPr>
        <w:pStyle w:val="FootnoteText"/>
        <w:ind w:firstLine="720"/>
      </w:pPr>
      <w:r>
        <w:rPr>
          <w:rStyle w:val="FootnoteReference"/>
        </w:rPr>
        <w:footnoteRef/>
      </w:r>
      <w:r>
        <w:t xml:space="preserve"> J. Rodman Williams, </w:t>
      </w:r>
      <w:r w:rsidRPr="00DF764B">
        <w:rPr>
          <w:i/>
        </w:rPr>
        <w:t>Renewal Theology Volume Two: Salvation, the Holy Spirit, and Christian Living</w:t>
      </w:r>
      <w:r>
        <w:t>, in Renewal Theology: Systematic Theology from a Charismatic Perspective, Three Volumes in one, (Zondervan, Grand Rapids, MI.: 1996), 18.</w:t>
      </w:r>
    </w:p>
  </w:footnote>
  <w:footnote w:id="93">
    <w:p w:rsidR="005F326E" w:rsidRPr="00970C01" w:rsidRDefault="005F326E" w:rsidP="0026793E">
      <w:pPr>
        <w:ind w:firstLine="720"/>
        <w:rPr>
          <w:sz w:val="20"/>
          <w:szCs w:val="20"/>
        </w:rPr>
      </w:pPr>
      <w:r w:rsidRPr="00970C01">
        <w:rPr>
          <w:sz w:val="20"/>
          <w:szCs w:val="20"/>
          <w:vertAlign w:val="superscript"/>
        </w:rPr>
        <w:footnoteRef/>
      </w:r>
      <w:r w:rsidRPr="00970C01">
        <w:rPr>
          <w:sz w:val="20"/>
          <w:szCs w:val="20"/>
        </w:rPr>
        <w:t xml:space="preserve"> </w:t>
      </w:r>
      <w:hyperlink r:id="rId76" w:history="1">
        <w:r w:rsidRPr="00970C01">
          <w:rPr>
            <w:i/>
            <w:color w:val="0000FF"/>
            <w:sz w:val="20"/>
            <w:szCs w:val="20"/>
            <w:u w:val="single"/>
          </w:rPr>
          <w:t>The New King James Version</w:t>
        </w:r>
      </w:hyperlink>
      <w:r w:rsidRPr="00970C01">
        <w:rPr>
          <w:sz w:val="20"/>
          <w:szCs w:val="20"/>
        </w:rPr>
        <w:t xml:space="preserve"> (Nashville: Thomas Nelson, 1982), 1 Ti 2:3–4.</w:t>
      </w:r>
    </w:p>
  </w:footnote>
  <w:footnote w:id="94">
    <w:p w:rsidR="005F326E" w:rsidRPr="00970C01" w:rsidRDefault="005F326E" w:rsidP="0026793E">
      <w:pPr>
        <w:ind w:firstLine="720"/>
        <w:rPr>
          <w:sz w:val="20"/>
          <w:szCs w:val="20"/>
        </w:rPr>
      </w:pPr>
      <w:r w:rsidRPr="00970C01">
        <w:rPr>
          <w:sz w:val="20"/>
          <w:szCs w:val="20"/>
          <w:vertAlign w:val="superscript"/>
        </w:rPr>
        <w:footnoteRef/>
      </w:r>
      <w:r w:rsidRPr="00970C01">
        <w:rPr>
          <w:sz w:val="20"/>
          <w:szCs w:val="20"/>
        </w:rPr>
        <w:t xml:space="preserve"> </w:t>
      </w:r>
      <w:hyperlink r:id="rId77" w:history="1">
        <w:r w:rsidRPr="00970C01">
          <w:rPr>
            <w:i/>
            <w:color w:val="0000FF"/>
            <w:sz w:val="20"/>
            <w:szCs w:val="20"/>
            <w:u w:val="single"/>
          </w:rPr>
          <w:t>The New King James Version</w:t>
        </w:r>
      </w:hyperlink>
      <w:r w:rsidRPr="00970C01">
        <w:rPr>
          <w:sz w:val="20"/>
          <w:szCs w:val="20"/>
        </w:rPr>
        <w:t xml:space="preserve"> (Nashville: Thomas Nelson, 1982), Jn 3:19–20.</w:t>
      </w:r>
    </w:p>
  </w:footnote>
  <w:footnote w:id="95">
    <w:p w:rsidR="005F326E" w:rsidRPr="00C822AF" w:rsidRDefault="005F326E" w:rsidP="0026793E">
      <w:pPr>
        <w:ind w:firstLine="720"/>
        <w:rPr>
          <w:sz w:val="20"/>
          <w:szCs w:val="20"/>
        </w:rPr>
      </w:pPr>
      <w:r w:rsidRPr="00C822AF">
        <w:rPr>
          <w:sz w:val="20"/>
          <w:szCs w:val="20"/>
          <w:vertAlign w:val="superscript"/>
        </w:rPr>
        <w:footnoteRef/>
      </w:r>
      <w:r w:rsidRPr="00C822AF">
        <w:rPr>
          <w:sz w:val="20"/>
          <w:szCs w:val="20"/>
        </w:rPr>
        <w:t xml:space="preserve"> </w:t>
      </w:r>
      <w:hyperlink r:id="rId78" w:history="1">
        <w:r w:rsidRPr="00C822AF">
          <w:rPr>
            <w:i/>
            <w:color w:val="0000FF"/>
            <w:sz w:val="20"/>
            <w:szCs w:val="20"/>
            <w:u w:val="single"/>
          </w:rPr>
          <w:t>The New King James Version</w:t>
        </w:r>
      </w:hyperlink>
      <w:r w:rsidRPr="00C822AF">
        <w:rPr>
          <w:sz w:val="20"/>
          <w:szCs w:val="20"/>
        </w:rPr>
        <w:t xml:space="preserve"> (Nashville: Thomas Nelson, 1982), Ro 8:29–30.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697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1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C6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6"/>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0B98"/>
    <w:rsid w:val="00004163"/>
    <w:rsid w:val="00004FE0"/>
    <w:rsid w:val="00005823"/>
    <w:rsid w:val="000072FE"/>
    <w:rsid w:val="00010298"/>
    <w:rsid w:val="00011192"/>
    <w:rsid w:val="00011204"/>
    <w:rsid w:val="0001250C"/>
    <w:rsid w:val="00013926"/>
    <w:rsid w:val="00013CCC"/>
    <w:rsid w:val="00016234"/>
    <w:rsid w:val="00017551"/>
    <w:rsid w:val="00017D60"/>
    <w:rsid w:val="00020A5B"/>
    <w:rsid w:val="00022075"/>
    <w:rsid w:val="00022C71"/>
    <w:rsid w:val="00022DEB"/>
    <w:rsid w:val="00024995"/>
    <w:rsid w:val="00025710"/>
    <w:rsid w:val="00025E6C"/>
    <w:rsid w:val="000261B2"/>
    <w:rsid w:val="000269FC"/>
    <w:rsid w:val="00026E20"/>
    <w:rsid w:val="000278E0"/>
    <w:rsid w:val="00027DEF"/>
    <w:rsid w:val="00032E55"/>
    <w:rsid w:val="000339BF"/>
    <w:rsid w:val="00034025"/>
    <w:rsid w:val="00035413"/>
    <w:rsid w:val="0003642A"/>
    <w:rsid w:val="000376FB"/>
    <w:rsid w:val="0004004A"/>
    <w:rsid w:val="00041A0E"/>
    <w:rsid w:val="000425DD"/>
    <w:rsid w:val="00043DD0"/>
    <w:rsid w:val="00044FC2"/>
    <w:rsid w:val="00046072"/>
    <w:rsid w:val="00050DD7"/>
    <w:rsid w:val="000512B9"/>
    <w:rsid w:val="00051D50"/>
    <w:rsid w:val="00052AFF"/>
    <w:rsid w:val="00053C77"/>
    <w:rsid w:val="000543FD"/>
    <w:rsid w:val="00054A15"/>
    <w:rsid w:val="00055456"/>
    <w:rsid w:val="0005614C"/>
    <w:rsid w:val="000565D6"/>
    <w:rsid w:val="0005698B"/>
    <w:rsid w:val="00056B94"/>
    <w:rsid w:val="0006050F"/>
    <w:rsid w:val="00060E36"/>
    <w:rsid w:val="00061328"/>
    <w:rsid w:val="00061C88"/>
    <w:rsid w:val="00063DB9"/>
    <w:rsid w:val="0006426D"/>
    <w:rsid w:val="00064E8A"/>
    <w:rsid w:val="000650F7"/>
    <w:rsid w:val="000654C6"/>
    <w:rsid w:val="00066075"/>
    <w:rsid w:val="00067001"/>
    <w:rsid w:val="000704C7"/>
    <w:rsid w:val="0007157C"/>
    <w:rsid w:val="00071B9F"/>
    <w:rsid w:val="0007293E"/>
    <w:rsid w:val="000739D6"/>
    <w:rsid w:val="0007480C"/>
    <w:rsid w:val="00075AD6"/>
    <w:rsid w:val="00076AF0"/>
    <w:rsid w:val="00076FE6"/>
    <w:rsid w:val="00081A0D"/>
    <w:rsid w:val="0008233F"/>
    <w:rsid w:val="000825A7"/>
    <w:rsid w:val="00083644"/>
    <w:rsid w:val="00084116"/>
    <w:rsid w:val="00085B80"/>
    <w:rsid w:val="00087109"/>
    <w:rsid w:val="00087689"/>
    <w:rsid w:val="00087E01"/>
    <w:rsid w:val="00090E6F"/>
    <w:rsid w:val="000911A7"/>
    <w:rsid w:val="000932E7"/>
    <w:rsid w:val="00093BDA"/>
    <w:rsid w:val="00094C0A"/>
    <w:rsid w:val="00094FFE"/>
    <w:rsid w:val="000953E8"/>
    <w:rsid w:val="000961AD"/>
    <w:rsid w:val="00096334"/>
    <w:rsid w:val="00096C7A"/>
    <w:rsid w:val="000976BF"/>
    <w:rsid w:val="000A251B"/>
    <w:rsid w:val="000A2887"/>
    <w:rsid w:val="000A338D"/>
    <w:rsid w:val="000A64CC"/>
    <w:rsid w:val="000B0C81"/>
    <w:rsid w:val="000B23C1"/>
    <w:rsid w:val="000B27E8"/>
    <w:rsid w:val="000B2D16"/>
    <w:rsid w:val="000B5160"/>
    <w:rsid w:val="000B7873"/>
    <w:rsid w:val="000B7FA3"/>
    <w:rsid w:val="000C0192"/>
    <w:rsid w:val="000C15B9"/>
    <w:rsid w:val="000C6EE2"/>
    <w:rsid w:val="000C6F1C"/>
    <w:rsid w:val="000C767B"/>
    <w:rsid w:val="000D0791"/>
    <w:rsid w:val="000D238A"/>
    <w:rsid w:val="000D2619"/>
    <w:rsid w:val="000D2D6A"/>
    <w:rsid w:val="000D4D15"/>
    <w:rsid w:val="000D4F03"/>
    <w:rsid w:val="000D5B24"/>
    <w:rsid w:val="000D6315"/>
    <w:rsid w:val="000E07DD"/>
    <w:rsid w:val="000E1188"/>
    <w:rsid w:val="000E158F"/>
    <w:rsid w:val="000E2DD1"/>
    <w:rsid w:val="000E4D84"/>
    <w:rsid w:val="000E7EFE"/>
    <w:rsid w:val="000F0D7E"/>
    <w:rsid w:val="000F1FE5"/>
    <w:rsid w:val="000F24AB"/>
    <w:rsid w:val="000F34C4"/>
    <w:rsid w:val="000F40DE"/>
    <w:rsid w:val="000F5FAF"/>
    <w:rsid w:val="000F6140"/>
    <w:rsid w:val="000F71CF"/>
    <w:rsid w:val="000F72FC"/>
    <w:rsid w:val="000F766F"/>
    <w:rsid w:val="00101FC1"/>
    <w:rsid w:val="00103058"/>
    <w:rsid w:val="001043D2"/>
    <w:rsid w:val="001057D0"/>
    <w:rsid w:val="00105E7B"/>
    <w:rsid w:val="0010626D"/>
    <w:rsid w:val="00106444"/>
    <w:rsid w:val="001078FD"/>
    <w:rsid w:val="00112303"/>
    <w:rsid w:val="001130D7"/>
    <w:rsid w:val="00114CDC"/>
    <w:rsid w:val="00115FCA"/>
    <w:rsid w:val="00117280"/>
    <w:rsid w:val="00120383"/>
    <w:rsid w:val="00120C64"/>
    <w:rsid w:val="00122E47"/>
    <w:rsid w:val="00123380"/>
    <w:rsid w:val="00123E95"/>
    <w:rsid w:val="00126EDC"/>
    <w:rsid w:val="00127A06"/>
    <w:rsid w:val="001302E5"/>
    <w:rsid w:val="001321AF"/>
    <w:rsid w:val="001329D8"/>
    <w:rsid w:val="00132C49"/>
    <w:rsid w:val="00132EDD"/>
    <w:rsid w:val="001337AF"/>
    <w:rsid w:val="00135E13"/>
    <w:rsid w:val="00136C1E"/>
    <w:rsid w:val="00137EC4"/>
    <w:rsid w:val="00137FDD"/>
    <w:rsid w:val="001409E4"/>
    <w:rsid w:val="001410EB"/>
    <w:rsid w:val="00141699"/>
    <w:rsid w:val="00142846"/>
    <w:rsid w:val="001428B9"/>
    <w:rsid w:val="00143902"/>
    <w:rsid w:val="0014473B"/>
    <w:rsid w:val="001456BF"/>
    <w:rsid w:val="00145AE3"/>
    <w:rsid w:val="00146910"/>
    <w:rsid w:val="001501D4"/>
    <w:rsid w:val="0015086D"/>
    <w:rsid w:val="0015198A"/>
    <w:rsid w:val="001548BD"/>
    <w:rsid w:val="0015516D"/>
    <w:rsid w:val="00155C97"/>
    <w:rsid w:val="00156D56"/>
    <w:rsid w:val="00156FE3"/>
    <w:rsid w:val="00157351"/>
    <w:rsid w:val="00160ACC"/>
    <w:rsid w:val="00160B1C"/>
    <w:rsid w:val="001625D2"/>
    <w:rsid w:val="00164A78"/>
    <w:rsid w:val="00166F0B"/>
    <w:rsid w:val="00167470"/>
    <w:rsid w:val="00167B91"/>
    <w:rsid w:val="001709A5"/>
    <w:rsid w:val="001724E8"/>
    <w:rsid w:val="001746D1"/>
    <w:rsid w:val="00176A57"/>
    <w:rsid w:val="001772D1"/>
    <w:rsid w:val="00177B86"/>
    <w:rsid w:val="00180172"/>
    <w:rsid w:val="001805C6"/>
    <w:rsid w:val="00181B0F"/>
    <w:rsid w:val="00181DAF"/>
    <w:rsid w:val="00181E78"/>
    <w:rsid w:val="00182870"/>
    <w:rsid w:val="00184ABD"/>
    <w:rsid w:val="00184FDF"/>
    <w:rsid w:val="001859C2"/>
    <w:rsid w:val="00187165"/>
    <w:rsid w:val="00187DBD"/>
    <w:rsid w:val="001927EF"/>
    <w:rsid w:val="001929E0"/>
    <w:rsid w:val="00196C33"/>
    <w:rsid w:val="0019731B"/>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451B"/>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67D7"/>
    <w:rsid w:val="001C6FF6"/>
    <w:rsid w:val="001D3D21"/>
    <w:rsid w:val="001D63AE"/>
    <w:rsid w:val="001D667F"/>
    <w:rsid w:val="001D792E"/>
    <w:rsid w:val="001E0411"/>
    <w:rsid w:val="001E1DEE"/>
    <w:rsid w:val="001E2953"/>
    <w:rsid w:val="001E3D4C"/>
    <w:rsid w:val="001E59D4"/>
    <w:rsid w:val="001E6B11"/>
    <w:rsid w:val="001E6F78"/>
    <w:rsid w:val="001E79F1"/>
    <w:rsid w:val="001E7CE5"/>
    <w:rsid w:val="001F1A34"/>
    <w:rsid w:val="001F226D"/>
    <w:rsid w:val="001F392D"/>
    <w:rsid w:val="001F3A76"/>
    <w:rsid w:val="001F725D"/>
    <w:rsid w:val="00200314"/>
    <w:rsid w:val="00202ABC"/>
    <w:rsid w:val="00203EA9"/>
    <w:rsid w:val="00204635"/>
    <w:rsid w:val="00205AEA"/>
    <w:rsid w:val="00206F7C"/>
    <w:rsid w:val="0021546A"/>
    <w:rsid w:val="002161CC"/>
    <w:rsid w:val="002167A8"/>
    <w:rsid w:val="00220A7B"/>
    <w:rsid w:val="002232AD"/>
    <w:rsid w:val="00225E0E"/>
    <w:rsid w:val="00227577"/>
    <w:rsid w:val="002317A8"/>
    <w:rsid w:val="00232F36"/>
    <w:rsid w:val="00233176"/>
    <w:rsid w:val="0023393B"/>
    <w:rsid w:val="002344A9"/>
    <w:rsid w:val="00234BC2"/>
    <w:rsid w:val="00234F2F"/>
    <w:rsid w:val="002350B1"/>
    <w:rsid w:val="00235C96"/>
    <w:rsid w:val="002362A8"/>
    <w:rsid w:val="00237291"/>
    <w:rsid w:val="00241F7D"/>
    <w:rsid w:val="00242874"/>
    <w:rsid w:val="002431C6"/>
    <w:rsid w:val="00244D42"/>
    <w:rsid w:val="0024768A"/>
    <w:rsid w:val="00250762"/>
    <w:rsid w:val="0025156A"/>
    <w:rsid w:val="002526F5"/>
    <w:rsid w:val="0025293A"/>
    <w:rsid w:val="00254618"/>
    <w:rsid w:val="00254642"/>
    <w:rsid w:val="00254F60"/>
    <w:rsid w:val="002568F3"/>
    <w:rsid w:val="0026017B"/>
    <w:rsid w:val="0026238D"/>
    <w:rsid w:val="00262E54"/>
    <w:rsid w:val="00264D97"/>
    <w:rsid w:val="00265C86"/>
    <w:rsid w:val="0026734C"/>
    <w:rsid w:val="0026793E"/>
    <w:rsid w:val="002702B5"/>
    <w:rsid w:val="002704CC"/>
    <w:rsid w:val="002723B8"/>
    <w:rsid w:val="00272AF9"/>
    <w:rsid w:val="00273BE7"/>
    <w:rsid w:val="00274136"/>
    <w:rsid w:val="002741D4"/>
    <w:rsid w:val="00275DF6"/>
    <w:rsid w:val="0027688C"/>
    <w:rsid w:val="00277709"/>
    <w:rsid w:val="00277B8A"/>
    <w:rsid w:val="00280896"/>
    <w:rsid w:val="002815D7"/>
    <w:rsid w:val="002827D5"/>
    <w:rsid w:val="00285CB4"/>
    <w:rsid w:val="00287C9E"/>
    <w:rsid w:val="00290543"/>
    <w:rsid w:val="00290F2E"/>
    <w:rsid w:val="00291471"/>
    <w:rsid w:val="00294A76"/>
    <w:rsid w:val="00294FE7"/>
    <w:rsid w:val="00295877"/>
    <w:rsid w:val="00296D35"/>
    <w:rsid w:val="00297B31"/>
    <w:rsid w:val="00297C58"/>
    <w:rsid w:val="002A0480"/>
    <w:rsid w:val="002A14C7"/>
    <w:rsid w:val="002A438C"/>
    <w:rsid w:val="002A448D"/>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1B9"/>
    <w:rsid w:val="002B7CCF"/>
    <w:rsid w:val="002C66EA"/>
    <w:rsid w:val="002C694A"/>
    <w:rsid w:val="002D07BE"/>
    <w:rsid w:val="002D491A"/>
    <w:rsid w:val="002D4D06"/>
    <w:rsid w:val="002D51E5"/>
    <w:rsid w:val="002E1C02"/>
    <w:rsid w:val="002E23CB"/>
    <w:rsid w:val="002E2954"/>
    <w:rsid w:val="002E2E14"/>
    <w:rsid w:val="002E3E2D"/>
    <w:rsid w:val="002E4101"/>
    <w:rsid w:val="002E4F70"/>
    <w:rsid w:val="002E58DB"/>
    <w:rsid w:val="002E5E91"/>
    <w:rsid w:val="002E787F"/>
    <w:rsid w:val="002E7C38"/>
    <w:rsid w:val="002F0B65"/>
    <w:rsid w:val="002F1062"/>
    <w:rsid w:val="002F1459"/>
    <w:rsid w:val="002F1708"/>
    <w:rsid w:val="002F2888"/>
    <w:rsid w:val="002F42F1"/>
    <w:rsid w:val="002F5580"/>
    <w:rsid w:val="002F6223"/>
    <w:rsid w:val="00300354"/>
    <w:rsid w:val="00300C41"/>
    <w:rsid w:val="0030178B"/>
    <w:rsid w:val="003025BE"/>
    <w:rsid w:val="00302C3F"/>
    <w:rsid w:val="00302FEE"/>
    <w:rsid w:val="00303170"/>
    <w:rsid w:val="00304A00"/>
    <w:rsid w:val="00304D41"/>
    <w:rsid w:val="0030575C"/>
    <w:rsid w:val="00307929"/>
    <w:rsid w:val="00307B29"/>
    <w:rsid w:val="00310044"/>
    <w:rsid w:val="00310560"/>
    <w:rsid w:val="0031063E"/>
    <w:rsid w:val="00311433"/>
    <w:rsid w:val="00311522"/>
    <w:rsid w:val="00313F03"/>
    <w:rsid w:val="003142FF"/>
    <w:rsid w:val="00314492"/>
    <w:rsid w:val="003145A7"/>
    <w:rsid w:val="00317FE6"/>
    <w:rsid w:val="00320EF8"/>
    <w:rsid w:val="00323CD8"/>
    <w:rsid w:val="00326FA4"/>
    <w:rsid w:val="0033180E"/>
    <w:rsid w:val="003319B7"/>
    <w:rsid w:val="003330FA"/>
    <w:rsid w:val="00333171"/>
    <w:rsid w:val="00333C28"/>
    <w:rsid w:val="003348D8"/>
    <w:rsid w:val="0033673B"/>
    <w:rsid w:val="00337FC5"/>
    <w:rsid w:val="003417F4"/>
    <w:rsid w:val="00342323"/>
    <w:rsid w:val="00342B17"/>
    <w:rsid w:val="00344802"/>
    <w:rsid w:val="00344F42"/>
    <w:rsid w:val="0034564F"/>
    <w:rsid w:val="00345911"/>
    <w:rsid w:val="0034591A"/>
    <w:rsid w:val="003459F5"/>
    <w:rsid w:val="00345D1F"/>
    <w:rsid w:val="00347EA0"/>
    <w:rsid w:val="00350BB2"/>
    <w:rsid w:val="00350EC8"/>
    <w:rsid w:val="00353956"/>
    <w:rsid w:val="00355BC2"/>
    <w:rsid w:val="003566E7"/>
    <w:rsid w:val="0036177B"/>
    <w:rsid w:val="00361DE7"/>
    <w:rsid w:val="0036203D"/>
    <w:rsid w:val="00362120"/>
    <w:rsid w:val="00363065"/>
    <w:rsid w:val="0036490E"/>
    <w:rsid w:val="003656F9"/>
    <w:rsid w:val="00366C7C"/>
    <w:rsid w:val="003707DF"/>
    <w:rsid w:val="00375D13"/>
    <w:rsid w:val="00375E98"/>
    <w:rsid w:val="003761BC"/>
    <w:rsid w:val="003766E6"/>
    <w:rsid w:val="00381430"/>
    <w:rsid w:val="003822F0"/>
    <w:rsid w:val="0038235A"/>
    <w:rsid w:val="003824EC"/>
    <w:rsid w:val="003859D2"/>
    <w:rsid w:val="003863BD"/>
    <w:rsid w:val="003910FF"/>
    <w:rsid w:val="00392765"/>
    <w:rsid w:val="00394904"/>
    <w:rsid w:val="00395A84"/>
    <w:rsid w:val="00396308"/>
    <w:rsid w:val="00397A8E"/>
    <w:rsid w:val="003A14D7"/>
    <w:rsid w:val="003A29E0"/>
    <w:rsid w:val="003A42BE"/>
    <w:rsid w:val="003A4F61"/>
    <w:rsid w:val="003A56F6"/>
    <w:rsid w:val="003A64F8"/>
    <w:rsid w:val="003A67B5"/>
    <w:rsid w:val="003A68AE"/>
    <w:rsid w:val="003B1D61"/>
    <w:rsid w:val="003B2A36"/>
    <w:rsid w:val="003B3434"/>
    <w:rsid w:val="003B5A39"/>
    <w:rsid w:val="003B64D3"/>
    <w:rsid w:val="003B6749"/>
    <w:rsid w:val="003B7297"/>
    <w:rsid w:val="003B7D5F"/>
    <w:rsid w:val="003B7FD5"/>
    <w:rsid w:val="003C119D"/>
    <w:rsid w:val="003C162C"/>
    <w:rsid w:val="003C29F0"/>
    <w:rsid w:val="003C463E"/>
    <w:rsid w:val="003C4CE6"/>
    <w:rsid w:val="003C6392"/>
    <w:rsid w:val="003D1A27"/>
    <w:rsid w:val="003D2136"/>
    <w:rsid w:val="003D2BC9"/>
    <w:rsid w:val="003D3000"/>
    <w:rsid w:val="003D6166"/>
    <w:rsid w:val="003D6A4F"/>
    <w:rsid w:val="003D6E87"/>
    <w:rsid w:val="003D7740"/>
    <w:rsid w:val="003E05DF"/>
    <w:rsid w:val="003E648E"/>
    <w:rsid w:val="003E6673"/>
    <w:rsid w:val="003E6C72"/>
    <w:rsid w:val="003E7EEE"/>
    <w:rsid w:val="003F163B"/>
    <w:rsid w:val="003F46DC"/>
    <w:rsid w:val="003F5820"/>
    <w:rsid w:val="003F5B64"/>
    <w:rsid w:val="004017F7"/>
    <w:rsid w:val="0040243B"/>
    <w:rsid w:val="0040265B"/>
    <w:rsid w:val="004027DB"/>
    <w:rsid w:val="00402EF1"/>
    <w:rsid w:val="0040492A"/>
    <w:rsid w:val="00405C33"/>
    <w:rsid w:val="00410457"/>
    <w:rsid w:val="00412D7C"/>
    <w:rsid w:val="00412D8D"/>
    <w:rsid w:val="00413BDE"/>
    <w:rsid w:val="00413D9C"/>
    <w:rsid w:val="0041432B"/>
    <w:rsid w:val="00415C92"/>
    <w:rsid w:val="0042083B"/>
    <w:rsid w:val="004215B0"/>
    <w:rsid w:val="00421C30"/>
    <w:rsid w:val="00423B7D"/>
    <w:rsid w:val="00424304"/>
    <w:rsid w:val="0042449D"/>
    <w:rsid w:val="00424FCE"/>
    <w:rsid w:val="00425905"/>
    <w:rsid w:val="00425DDB"/>
    <w:rsid w:val="00426B8F"/>
    <w:rsid w:val="00432871"/>
    <w:rsid w:val="00432EC7"/>
    <w:rsid w:val="00433A62"/>
    <w:rsid w:val="00434984"/>
    <w:rsid w:val="00434AE8"/>
    <w:rsid w:val="004351AB"/>
    <w:rsid w:val="004404BE"/>
    <w:rsid w:val="0044240C"/>
    <w:rsid w:val="00442604"/>
    <w:rsid w:val="00442611"/>
    <w:rsid w:val="00442B20"/>
    <w:rsid w:val="00443E84"/>
    <w:rsid w:val="00446099"/>
    <w:rsid w:val="0044643D"/>
    <w:rsid w:val="00446E13"/>
    <w:rsid w:val="004470EA"/>
    <w:rsid w:val="0045066C"/>
    <w:rsid w:val="004508D9"/>
    <w:rsid w:val="00451F97"/>
    <w:rsid w:val="004525A3"/>
    <w:rsid w:val="00452D45"/>
    <w:rsid w:val="00453B59"/>
    <w:rsid w:val="0045452A"/>
    <w:rsid w:val="0045710B"/>
    <w:rsid w:val="00457E2D"/>
    <w:rsid w:val="00457F0C"/>
    <w:rsid w:val="004605BA"/>
    <w:rsid w:val="00461365"/>
    <w:rsid w:val="0046241C"/>
    <w:rsid w:val="0046311C"/>
    <w:rsid w:val="00463B8F"/>
    <w:rsid w:val="0046460E"/>
    <w:rsid w:val="00465B0B"/>
    <w:rsid w:val="00466764"/>
    <w:rsid w:val="004674AA"/>
    <w:rsid w:val="004679C6"/>
    <w:rsid w:val="00467D10"/>
    <w:rsid w:val="00472C5D"/>
    <w:rsid w:val="00473359"/>
    <w:rsid w:val="004736A9"/>
    <w:rsid w:val="00474AD6"/>
    <w:rsid w:val="00475A6C"/>
    <w:rsid w:val="004762AB"/>
    <w:rsid w:val="004773DA"/>
    <w:rsid w:val="004820B4"/>
    <w:rsid w:val="0048371E"/>
    <w:rsid w:val="00484B92"/>
    <w:rsid w:val="0048608D"/>
    <w:rsid w:val="00486667"/>
    <w:rsid w:val="00486D7B"/>
    <w:rsid w:val="00486E90"/>
    <w:rsid w:val="00490756"/>
    <w:rsid w:val="0049119D"/>
    <w:rsid w:val="0049164F"/>
    <w:rsid w:val="0049488C"/>
    <w:rsid w:val="0049518C"/>
    <w:rsid w:val="00495D0A"/>
    <w:rsid w:val="00497922"/>
    <w:rsid w:val="004A0491"/>
    <w:rsid w:val="004A173E"/>
    <w:rsid w:val="004A1C59"/>
    <w:rsid w:val="004A1D03"/>
    <w:rsid w:val="004A1FD5"/>
    <w:rsid w:val="004A24F9"/>
    <w:rsid w:val="004A3259"/>
    <w:rsid w:val="004A3FE3"/>
    <w:rsid w:val="004A4938"/>
    <w:rsid w:val="004A4E2C"/>
    <w:rsid w:val="004A532C"/>
    <w:rsid w:val="004A58D9"/>
    <w:rsid w:val="004A646B"/>
    <w:rsid w:val="004A792C"/>
    <w:rsid w:val="004A7DB3"/>
    <w:rsid w:val="004B0549"/>
    <w:rsid w:val="004B07D9"/>
    <w:rsid w:val="004B2A63"/>
    <w:rsid w:val="004B536D"/>
    <w:rsid w:val="004B6503"/>
    <w:rsid w:val="004B6F05"/>
    <w:rsid w:val="004B7224"/>
    <w:rsid w:val="004B7692"/>
    <w:rsid w:val="004C05C0"/>
    <w:rsid w:val="004C1C85"/>
    <w:rsid w:val="004C21F6"/>
    <w:rsid w:val="004C3098"/>
    <w:rsid w:val="004C3744"/>
    <w:rsid w:val="004C5B36"/>
    <w:rsid w:val="004D0F57"/>
    <w:rsid w:val="004D176A"/>
    <w:rsid w:val="004D3591"/>
    <w:rsid w:val="004D4662"/>
    <w:rsid w:val="004D4AE9"/>
    <w:rsid w:val="004D5FFA"/>
    <w:rsid w:val="004D6D66"/>
    <w:rsid w:val="004D6DE2"/>
    <w:rsid w:val="004D7279"/>
    <w:rsid w:val="004D76B2"/>
    <w:rsid w:val="004E1B12"/>
    <w:rsid w:val="004E27E2"/>
    <w:rsid w:val="004E3768"/>
    <w:rsid w:val="004E3B59"/>
    <w:rsid w:val="004E4087"/>
    <w:rsid w:val="004F0575"/>
    <w:rsid w:val="004F084E"/>
    <w:rsid w:val="004F1247"/>
    <w:rsid w:val="004F1324"/>
    <w:rsid w:val="004F4D08"/>
    <w:rsid w:val="004F646C"/>
    <w:rsid w:val="0050152F"/>
    <w:rsid w:val="00501C3A"/>
    <w:rsid w:val="00501D14"/>
    <w:rsid w:val="00502FBE"/>
    <w:rsid w:val="005034A9"/>
    <w:rsid w:val="00503963"/>
    <w:rsid w:val="00503A92"/>
    <w:rsid w:val="00504BE2"/>
    <w:rsid w:val="00504C24"/>
    <w:rsid w:val="00504E19"/>
    <w:rsid w:val="00506B0D"/>
    <w:rsid w:val="00507954"/>
    <w:rsid w:val="00510AE8"/>
    <w:rsid w:val="00511672"/>
    <w:rsid w:val="005122A5"/>
    <w:rsid w:val="0051399C"/>
    <w:rsid w:val="0051420B"/>
    <w:rsid w:val="00514B63"/>
    <w:rsid w:val="0051522D"/>
    <w:rsid w:val="00515F4E"/>
    <w:rsid w:val="0051681A"/>
    <w:rsid w:val="00520E41"/>
    <w:rsid w:val="00521B18"/>
    <w:rsid w:val="00522A16"/>
    <w:rsid w:val="00525483"/>
    <w:rsid w:val="00530375"/>
    <w:rsid w:val="00531A8E"/>
    <w:rsid w:val="00531BD9"/>
    <w:rsid w:val="00531F45"/>
    <w:rsid w:val="00532751"/>
    <w:rsid w:val="00533083"/>
    <w:rsid w:val="005333F3"/>
    <w:rsid w:val="00533C94"/>
    <w:rsid w:val="0053417F"/>
    <w:rsid w:val="00534970"/>
    <w:rsid w:val="00536747"/>
    <w:rsid w:val="00536EC2"/>
    <w:rsid w:val="0054130F"/>
    <w:rsid w:val="0054299D"/>
    <w:rsid w:val="005435F1"/>
    <w:rsid w:val="0054527A"/>
    <w:rsid w:val="00546395"/>
    <w:rsid w:val="0054680B"/>
    <w:rsid w:val="005469C3"/>
    <w:rsid w:val="005478F3"/>
    <w:rsid w:val="00547FED"/>
    <w:rsid w:val="00550C37"/>
    <w:rsid w:val="00553806"/>
    <w:rsid w:val="00553B2D"/>
    <w:rsid w:val="00555871"/>
    <w:rsid w:val="00557B9E"/>
    <w:rsid w:val="0056109C"/>
    <w:rsid w:val="00561DB6"/>
    <w:rsid w:val="00561E59"/>
    <w:rsid w:val="00562E3D"/>
    <w:rsid w:val="0056341E"/>
    <w:rsid w:val="00564C67"/>
    <w:rsid w:val="00564CDF"/>
    <w:rsid w:val="005653FF"/>
    <w:rsid w:val="00565AD1"/>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A11"/>
    <w:rsid w:val="005A2C17"/>
    <w:rsid w:val="005A2D1A"/>
    <w:rsid w:val="005A37E3"/>
    <w:rsid w:val="005A75D4"/>
    <w:rsid w:val="005A7F14"/>
    <w:rsid w:val="005B037D"/>
    <w:rsid w:val="005B2FAA"/>
    <w:rsid w:val="005B3DFA"/>
    <w:rsid w:val="005B5792"/>
    <w:rsid w:val="005C0165"/>
    <w:rsid w:val="005C0F4C"/>
    <w:rsid w:val="005C1C09"/>
    <w:rsid w:val="005C21A1"/>
    <w:rsid w:val="005C2A88"/>
    <w:rsid w:val="005C2CDC"/>
    <w:rsid w:val="005C2FC6"/>
    <w:rsid w:val="005C3443"/>
    <w:rsid w:val="005C3997"/>
    <w:rsid w:val="005C4839"/>
    <w:rsid w:val="005D1093"/>
    <w:rsid w:val="005D11E8"/>
    <w:rsid w:val="005D226F"/>
    <w:rsid w:val="005D36DB"/>
    <w:rsid w:val="005D3A20"/>
    <w:rsid w:val="005D3B8F"/>
    <w:rsid w:val="005D4ACE"/>
    <w:rsid w:val="005D4D25"/>
    <w:rsid w:val="005D4E78"/>
    <w:rsid w:val="005D7AA4"/>
    <w:rsid w:val="005E26EC"/>
    <w:rsid w:val="005E4E91"/>
    <w:rsid w:val="005E54E6"/>
    <w:rsid w:val="005E5781"/>
    <w:rsid w:val="005E5874"/>
    <w:rsid w:val="005E629E"/>
    <w:rsid w:val="005E66C4"/>
    <w:rsid w:val="005F0895"/>
    <w:rsid w:val="005F0C7F"/>
    <w:rsid w:val="005F20F9"/>
    <w:rsid w:val="005F309D"/>
    <w:rsid w:val="005F326E"/>
    <w:rsid w:val="005F3D15"/>
    <w:rsid w:val="005F5E6E"/>
    <w:rsid w:val="005F68EE"/>
    <w:rsid w:val="005F6971"/>
    <w:rsid w:val="005F6EC5"/>
    <w:rsid w:val="006003C9"/>
    <w:rsid w:val="00603484"/>
    <w:rsid w:val="00604E97"/>
    <w:rsid w:val="006057AC"/>
    <w:rsid w:val="00607922"/>
    <w:rsid w:val="006104C1"/>
    <w:rsid w:val="0061218A"/>
    <w:rsid w:val="006124D3"/>
    <w:rsid w:val="006129B7"/>
    <w:rsid w:val="00612BFC"/>
    <w:rsid w:val="00614204"/>
    <w:rsid w:val="00614C32"/>
    <w:rsid w:val="00614E03"/>
    <w:rsid w:val="00615110"/>
    <w:rsid w:val="0061585B"/>
    <w:rsid w:val="006163AA"/>
    <w:rsid w:val="00617730"/>
    <w:rsid w:val="0061787C"/>
    <w:rsid w:val="00617BDC"/>
    <w:rsid w:val="006206BD"/>
    <w:rsid w:val="0062096F"/>
    <w:rsid w:val="00621DF8"/>
    <w:rsid w:val="0062297F"/>
    <w:rsid w:val="00623E44"/>
    <w:rsid w:val="00624E45"/>
    <w:rsid w:val="0062528A"/>
    <w:rsid w:val="0062607D"/>
    <w:rsid w:val="00627FB9"/>
    <w:rsid w:val="006332BB"/>
    <w:rsid w:val="00634D05"/>
    <w:rsid w:val="00634F03"/>
    <w:rsid w:val="00640699"/>
    <w:rsid w:val="00641FAD"/>
    <w:rsid w:val="00643121"/>
    <w:rsid w:val="006431B8"/>
    <w:rsid w:val="0064549C"/>
    <w:rsid w:val="00645C96"/>
    <w:rsid w:val="00646B76"/>
    <w:rsid w:val="00647721"/>
    <w:rsid w:val="00647894"/>
    <w:rsid w:val="006503CB"/>
    <w:rsid w:val="00651806"/>
    <w:rsid w:val="00651A30"/>
    <w:rsid w:val="00651AA8"/>
    <w:rsid w:val="006539AE"/>
    <w:rsid w:val="00653CB3"/>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6615"/>
    <w:rsid w:val="00677408"/>
    <w:rsid w:val="00683B73"/>
    <w:rsid w:val="00685597"/>
    <w:rsid w:val="00686417"/>
    <w:rsid w:val="00690070"/>
    <w:rsid w:val="00691D44"/>
    <w:rsid w:val="006927A1"/>
    <w:rsid w:val="00692CD6"/>
    <w:rsid w:val="0069324E"/>
    <w:rsid w:val="0069669A"/>
    <w:rsid w:val="00696AD4"/>
    <w:rsid w:val="00696F90"/>
    <w:rsid w:val="006A0886"/>
    <w:rsid w:val="006A0D5A"/>
    <w:rsid w:val="006A409A"/>
    <w:rsid w:val="006A4948"/>
    <w:rsid w:val="006A519F"/>
    <w:rsid w:val="006A5EC4"/>
    <w:rsid w:val="006A6ACA"/>
    <w:rsid w:val="006A6D06"/>
    <w:rsid w:val="006A6D76"/>
    <w:rsid w:val="006A7680"/>
    <w:rsid w:val="006B2AD4"/>
    <w:rsid w:val="006B34FB"/>
    <w:rsid w:val="006B384F"/>
    <w:rsid w:val="006B405C"/>
    <w:rsid w:val="006B429B"/>
    <w:rsid w:val="006B54BB"/>
    <w:rsid w:val="006B57F5"/>
    <w:rsid w:val="006B5A8E"/>
    <w:rsid w:val="006B5D48"/>
    <w:rsid w:val="006B7A1B"/>
    <w:rsid w:val="006C26AA"/>
    <w:rsid w:val="006C2ACC"/>
    <w:rsid w:val="006C2FB1"/>
    <w:rsid w:val="006C400E"/>
    <w:rsid w:val="006C41D5"/>
    <w:rsid w:val="006C4398"/>
    <w:rsid w:val="006C5003"/>
    <w:rsid w:val="006C7617"/>
    <w:rsid w:val="006C769A"/>
    <w:rsid w:val="006C7833"/>
    <w:rsid w:val="006D1327"/>
    <w:rsid w:val="006D4C10"/>
    <w:rsid w:val="006D515E"/>
    <w:rsid w:val="006D5FB9"/>
    <w:rsid w:val="006D709A"/>
    <w:rsid w:val="006E0AD1"/>
    <w:rsid w:val="006E133D"/>
    <w:rsid w:val="006E2EBD"/>
    <w:rsid w:val="006E4DA7"/>
    <w:rsid w:val="006E6980"/>
    <w:rsid w:val="006E6A20"/>
    <w:rsid w:val="006F0C3B"/>
    <w:rsid w:val="006F1C74"/>
    <w:rsid w:val="006F226A"/>
    <w:rsid w:val="006F23C3"/>
    <w:rsid w:val="006F3042"/>
    <w:rsid w:val="006F312E"/>
    <w:rsid w:val="006F3A6C"/>
    <w:rsid w:val="006F5060"/>
    <w:rsid w:val="006F6260"/>
    <w:rsid w:val="006F658F"/>
    <w:rsid w:val="0070007F"/>
    <w:rsid w:val="00700B78"/>
    <w:rsid w:val="00701ABE"/>
    <w:rsid w:val="00701D8A"/>
    <w:rsid w:val="00702996"/>
    <w:rsid w:val="007033A6"/>
    <w:rsid w:val="00703C6B"/>
    <w:rsid w:val="00704D7D"/>
    <w:rsid w:val="00705B22"/>
    <w:rsid w:val="007074F1"/>
    <w:rsid w:val="007109DA"/>
    <w:rsid w:val="0071250B"/>
    <w:rsid w:val="00713568"/>
    <w:rsid w:val="00713764"/>
    <w:rsid w:val="00714598"/>
    <w:rsid w:val="00714C47"/>
    <w:rsid w:val="00715508"/>
    <w:rsid w:val="00716038"/>
    <w:rsid w:val="00716708"/>
    <w:rsid w:val="00717040"/>
    <w:rsid w:val="00720743"/>
    <w:rsid w:val="00720B2A"/>
    <w:rsid w:val="007213D0"/>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563C"/>
    <w:rsid w:val="00746D89"/>
    <w:rsid w:val="00747DC6"/>
    <w:rsid w:val="007518BC"/>
    <w:rsid w:val="00751EEF"/>
    <w:rsid w:val="007524D8"/>
    <w:rsid w:val="007526EB"/>
    <w:rsid w:val="00752817"/>
    <w:rsid w:val="0075371C"/>
    <w:rsid w:val="00753F68"/>
    <w:rsid w:val="00754D13"/>
    <w:rsid w:val="00755501"/>
    <w:rsid w:val="00756678"/>
    <w:rsid w:val="00757438"/>
    <w:rsid w:val="007575D4"/>
    <w:rsid w:val="00757F77"/>
    <w:rsid w:val="00761170"/>
    <w:rsid w:val="00762FAF"/>
    <w:rsid w:val="00764209"/>
    <w:rsid w:val="007642B8"/>
    <w:rsid w:val="007644A4"/>
    <w:rsid w:val="00764A52"/>
    <w:rsid w:val="00764EA9"/>
    <w:rsid w:val="00765DEC"/>
    <w:rsid w:val="00766182"/>
    <w:rsid w:val="007672E8"/>
    <w:rsid w:val="0076773B"/>
    <w:rsid w:val="007701B8"/>
    <w:rsid w:val="00772355"/>
    <w:rsid w:val="00772CEF"/>
    <w:rsid w:val="00773DD5"/>
    <w:rsid w:val="007748B1"/>
    <w:rsid w:val="00774981"/>
    <w:rsid w:val="007749EA"/>
    <w:rsid w:val="00775D20"/>
    <w:rsid w:val="00775D7C"/>
    <w:rsid w:val="00776BD8"/>
    <w:rsid w:val="00777CFB"/>
    <w:rsid w:val="00780CA8"/>
    <w:rsid w:val="00782D67"/>
    <w:rsid w:val="0078348B"/>
    <w:rsid w:val="00783914"/>
    <w:rsid w:val="00784259"/>
    <w:rsid w:val="0078457D"/>
    <w:rsid w:val="007858D7"/>
    <w:rsid w:val="00786618"/>
    <w:rsid w:val="00787023"/>
    <w:rsid w:val="00792D8C"/>
    <w:rsid w:val="00793DD6"/>
    <w:rsid w:val="00794296"/>
    <w:rsid w:val="00794D4B"/>
    <w:rsid w:val="00795663"/>
    <w:rsid w:val="00795878"/>
    <w:rsid w:val="00795A5E"/>
    <w:rsid w:val="0079635B"/>
    <w:rsid w:val="007970A0"/>
    <w:rsid w:val="007A06BA"/>
    <w:rsid w:val="007A0C77"/>
    <w:rsid w:val="007A26DF"/>
    <w:rsid w:val="007A47AD"/>
    <w:rsid w:val="007A5C9B"/>
    <w:rsid w:val="007A62C8"/>
    <w:rsid w:val="007A6378"/>
    <w:rsid w:val="007A6854"/>
    <w:rsid w:val="007B0E18"/>
    <w:rsid w:val="007B2C20"/>
    <w:rsid w:val="007B3322"/>
    <w:rsid w:val="007B3617"/>
    <w:rsid w:val="007B37C1"/>
    <w:rsid w:val="007B3E85"/>
    <w:rsid w:val="007B3FBA"/>
    <w:rsid w:val="007B42F7"/>
    <w:rsid w:val="007B47D0"/>
    <w:rsid w:val="007B4A06"/>
    <w:rsid w:val="007B4D1E"/>
    <w:rsid w:val="007B684D"/>
    <w:rsid w:val="007B6F92"/>
    <w:rsid w:val="007B6FAA"/>
    <w:rsid w:val="007C0BB1"/>
    <w:rsid w:val="007C255C"/>
    <w:rsid w:val="007C3D61"/>
    <w:rsid w:val="007C57B2"/>
    <w:rsid w:val="007C697B"/>
    <w:rsid w:val="007C6E14"/>
    <w:rsid w:val="007C77AA"/>
    <w:rsid w:val="007D079E"/>
    <w:rsid w:val="007D1C50"/>
    <w:rsid w:val="007D1CC7"/>
    <w:rsid w:val="007D3EE0"/>
    <w:rsid w:val="007D6C7A"/>
    <w:rsid w:val="007D79D6"/>
    <w:rsid w:val="007D7B5C"/>
    <w:rsid w:val="007D7FFD"/>
    <w:rsid w:val="007E17A5"/>
    <w:rsid w:val="007E1C55"/>
    <w:rsid w:val="007E3757"/>
    <w:rsid w:val="007E4FEF"/>
    <w:rsid w:val="007E62EC"/>
    <w:rsid w:val="007E6647"/>
    <w:rsid w:val="007E6BB4"/>
    <w:rsid w:val="007E75E0"/>
    <w:rsid w:val="007F0BE8"/>
    <w:rsid w:val="007F0FDC"/>
    <w:rsid w:val="007F1957"/>
    <w:rsid w:val="007F3452"/>
    <w:rsid w:val="007F364E"/>
    <w:rsid w:val="007F4A63"/>
    <w:rsid w:val="007F50AD"/>
    <w:rsid w:val="007F5A86"/>
    <w:rsid w:val="007F5E41"/>
    <w:rsid w:val="007F7F2B"/>
    <w:rsid w:val="0080005B"/>
    <w:rsid w:val="00801EB6"/>
    <w:rsid w:val="008038DE"/>
    <w:rsid w:val="00803AC6"/>
    <w:rsid w:val="00803AD3"/>
    <w:rsid w:val="0080571E"/>
    <w:rsid w:val="00807477"/>
    <w:rsid w:val="0080799B"/>
    <w:rsid w:val="00807CCE"/>
    <w:rsid w:val="00807CF6"/>
    <w:rsid w:val="0081075B"/>
    <w:rsid w:val="00811920"/>
    <w:rsid w:val="00811BAD"/>
    <w:rsid w:val="00812811"/>
    <w:rsid w:val="00813E6D"/>
    <w:rsid w:val="008141AA"/>
    <w:rsid w:val="00814D21"/>
    <w:rsid w:val="0081776C"/>
    <w:rsid w:val="0081799C"/>
    <w:rsid w:val="00817BEB"/>
    <w:rsid w:val="008209FB"/>
    <w:rsid w:val="00821198"/>
    <w:rsid w:val="008231ED"/>
    <w:rsid w:val="0082416F"/>
    <w:rsid w:val="00825FC0"/>
    <w:rsid w:val="008278A2"/>
    <w:rsid w:val="00827EAF"/>
    <w:rsid w:val="0083007F"/>
    <w:rsid w:val="00831236"/>
    <w:rsid w:val="00833773"/>
    <w:rsid w:val="008348EB"/>
    <w:rsid w:val="00834B91"/>
    <w:rsid w:val="00834D86"/>
    <w:rsid w:val="00835DA1"/>
    <w:rsid w:val="0084037D"/>
    <w:rsid w:val="008413E5"/>
    <w:rsid w:val="00841B98"/>
    <w:rsid w:val="0084214E"/>
    <w:rsid w:val="00842E18"/>
    <w:rsid w:val="00843DDD"/>
    <w:rsid w:val="0084491B"/>
    <w:rsid w:val="00844C74"/>
    <w:rsid w:val="00844FC1"/>
    <w:rsid w:val="008456CF"/>
    <w:rsid w:val="00845862"/>
    <w:rsid w:val="00845DE9"/>
    <w:rsid w:val="00846C61"/>
    <w:rsid w:val="00850987"/>
    <w:rsid w:val="00850AD5"/>
    <w:rsid w:val="0085179D"/>
    <w:rsid w:val="00851C8B"/>
    <w:rsid w:val="0085358B"/>
    <w:rsid w:val="008539F6"/>
    <w:rsid w:val="00853E7E"/>
    <w:rsid w:val="00854454"/>
    <w:rsid w:val="008550E8"/>
    <w:rsid w:val="00855294"/>
    <w:rsid w:val="00855F64"/>
    <w:rsid w:val="008566FE"/>
    <w:rsid w:val="00856828"/>
    <w:rsid w:val="008602E6"/>
    <w:rsid w:val="0086082F"/>
    <w:rsid w:val="008614F9"/>
    <w:rsid w:val="008646FC"/>
    <w:rsid w:val="00864713"/>
    <w:rsid w:val="00864C87"/>
    <w:rsid w:val="0086580F"/>
    <w:rsid w:val="00865EF8"/>
    <w:rsid w:val="0086698A"/>
    <w:rsid w:val="008706DC"/>
    <w:rsid w:val="0087333A"/>
    <w:rsid w:val="008734ED"/>
    <w:rsid w:val="00873596"/>
    <w:rsid w:val="00873FFF"/>
    <w:rsid w:val="00876290"/>
    <w:rsid w:val="00876528"/>
    <w:rsid w:val="00877033"/>
    <w:rsid w:val="00877401"/>
    <w:rsid w:val="00882E09"/>
    <w:rsid w:val="0088481D"/>
    <w:rsid w:val="00886709"/>
    <w:rsid w:val="00890016"/>
    <w:rsid w:val="008906B3"/>
    <w:rsid w:val="00892ECE"/>
    <w:rsid w:val="00894601"/>
    <w:rsid w:val="00895BB9"/>
    <w:rsid w:val="0089713A"/>
    <w:rsid w:val="00897FB0"/>
    <w:rsid w:val="008A1BCB"/>
    <w:rsid w:val="008A2A89"/>
    <w:rsid w:val="008A2C0D"/>
    <w:rsid w:val="008A3FFE"/>
    <w:rsid w:val="008A4001"/>
    <w:rsid w:val="008A49C5"/>
    <w:rsid w:val="008A51E6"/>
    <w:rsid w:val="008A5B94"/>
    <w:rsid w:val="008A60CF"/>
    <w:rsid w:val="008A74EF"/>
    <w:rsid w:val="008A7733"/>
    <w:rsid w:val="008A7BA3"/>
    <w:rsid w:val="008B0B6D"/>
    <w:rsid w:val="008B1A45"/>
    <w:rsid w:val="008B4049"/>
    <w:rsid w:val="008B4A29"/>
    <w:rsid w:val="008B550D"/>
    <w:rsid w:val="008B62BD"/>
    <w:rsid w:val="008B6FFA"/>
    <w:rsid w:val="008B7597"/>
    <w:rsid w:val="008B7749"/>
    <w:rsid w:val="008C0158"/>
    <w:rsid w:val="008C274E"/>
    <w:rsid w:val="008C283B"/>
    <w:rsid w:val="008C300E"/>
    <w:rsid w:val="008C4EEE"/>
    <w:rsid w:val="008C5513"/>
    <w:rsid w:val="008C7614"/>
    <w:rsid w:val="008C7A12"/>
    <w:rsid w:val="008C7D08"/>
    <w:rsid w:val="008D00D6"/>
    <w:rsid w:val="008D018A"/>
    <w:rsid w:val="008D1D46"/>
    <w:rsid w:val="008D2214"/>
    <w:rsid w:val="008D3B1B"/>
    <w:rsid w:val="008D3D7A"/>
    <w:rsid w:val="008D3E8B"/>
    <w:rsid w:val="008D452A"/>
    <w:rsid w:val="008D66C1"/>
    <w:rsid w:val="008D6937"/>
    <w:rsid w:val="008D7A23"/>
    <w:rsid w:val="008E0A0E"/>
    <w:rsid w:val="008E179C"/>
    <w:rsid w:val="008E1BE8"/>
    <w:rsid w:val="008E258B"/>
    <w:rsid w:val="008E3A06"/>
    <w:rsid w:val="008E3CF2"/>
    <w:rsid w:val="008E43E6"/>
    <w:rsid w:val="008E61E5"/>
    <w:rsid w:val="008E67ED"/>
    <w:rsid w:val="008E74DE"/>
    <w:rsid w:val="008F09B1"/>
    <w:rsid w:val="008F2835"/>
    <w:rsid w:val="008F434A"/>
    <w:rsid w:val="008F519A"/>
    <w:rsid w:val="008F5477"/>
    <w:rsid w:val="008F54AF"/>
    <w:rsid w:val="008F6DCA"/>
    <w:rsid w:val="008F752E"/>
    <w:rsid w:val="00900108"/>
    <w:rsid w:val="009003C7"/>
    <w:rsid w:val="00901BF1"/>
    <w:rsid w:val="00902737"/>
    <w:rsid w:val="009032DA"/>
    <w:rsid w:val="009035E1"/>
    <w:rsid w:val="0090460A"/>
    <w:rsid w:val="00904B75"/>
    <w:rsid w:val="00904F81"/>
    <w:rsid w:val="00907F35"/>
    <w:rsid w:val="00910517"/>
    <w:rsid w:val="0091190A"/>
    <w:rsid w:val="00911EC9"/>
    <w:rsid w:val="00912FE5"/>
    <w:rsid w:val="0091716F"/>
    <w:rsid w:val="00917913"/>
    <w:rsid w:val="00920529"/>
    <w:rsid w:val="00924132"/>
    <w:rsid w:val="00925FBE"/>
    <w:rsid w:val="00926415"/>
    <w:rsid w:val="00926DBD"/>
    <w:rsid w:val="00927700"/>
    <w:rsid w:val="009317D0"/>
    <w:rsid w:val="00931FF7"/>
    <w:rsid w:val="009325F5"/>
    <w:rsid w:val="00933118"/>
    <w:rsid w:val="00934AEF"/>
    <w:rsid w:val="0093532F"/>
    <w:rsid w:val="0093609B"/>
    <w:rsid w:val="00936618"/>
    <w:rsid w:val="00937063"/>
    <w:rsid w:val="00937DED"/>
    <w:rsid w:val="00940680"/>
    <w:rsid w:val="00942459"/>
    <w:rsid w:val="00942C9F"/>
    <w:rsid w:val="009430F9"/>
    <w:rsid w:val="00943EC4"/>
    <w:rsid w:val="009449DE"/>
    <w:rsid w:val="009457AC"/>
    <w:rsid w:val="00946345"/>
    <w:rsid w:val="00946C95"/>
    <w:rsid w:val="00947A35"/>
    <w:rsid w:val="00947B40"/>
    <w:rsid w:val="00947C43"/>
    <w:rsid w:val="0095051C"/>
    <w:rsid w:val="0095142A"/>
    <w:rsid w:val="00952799"/>
    <w:rsid w:val="00952961"/>
    <w:rsid w:val="00953C00"/>
    <w:rsid w:val="00954CA0"/>
    <w:rsid w:val="009551B8"/>
    <w:rsid w:val="00955D9C"/>
    <w:rsid w:val="00956CE2"/>
    <w:rsid w:val="0095749C"/>
    <w:rsid w:val="00957A19"/>
    <w:rsid w:val="00957E59"/>
    <w:rsid w:val="0096047E"/>
    <w:rsid w:val="00966CA4"/>
    <w:rsid w:val="0097008A"/>
    <w:rsid w:val="00970441"/>
    <w:rsid w:val="00970C01"/>
    <w:rsid w:val="00972E34"/>
    <w:rsid w:val="00973EC6"/>
    <w:rsid w:val="00974389"/>
    <w:rsid w:val="00975295"/>
    <w:rsid w:val="0097738F"/>
    <w:rsid w:val="00980F8E"/>
    <w:rsid w:val="009842D8"/>
    <w:rsid w:val="00984D64"/>
    <w:rsid w:val="00985503"/>
    <w:rsid w:val="00985CB9"/>
    <w:rsid w:val="009861E8"/>
    <w:rsid w:val="00986BD6"/>
    <w:rsid w:val="009879D3"/>
    <w:rsid w:val="00992F59"/>
    <w:rsid w:val="0099439C"/>
    <w:rsid w:val="00995710"/>
    <w:rsid w:val="00995EE8"/>
    <w:rsid w:val="00996C6D"/>
    <w:rsid w:val="0099778D"/>
    <w:rsid w:val="00997CE6"/>
    <w:rsid w:val="009A062C"/>
    <w:rsid w:val="009A083D"/>
    <w:rsid w:val="009A2254"/>
    <w:rsid w:val="009A2761"/>
    <w:rsid w:val="009A2F89"/>
    <w:rsid w:val="009A4C9F"/>
    <w:rsid w:val="009A5E10"/>
    <w:rsid w:val="009A6AF8"/>
    <w:rsid w:val="009A74BA"/>
    <w:rsid w:val="009B0228"/>
    <w:rsid w:val="009B040D"/>
    <w:rsid w:val="009B09A2"/>
    <w:rsid w:val="009B153A"/>
    <w:rsid w:val="009B1C48"/>
    <w:rsid w:val="009B4249"/>
    <w:rsid w:val="009B5A55"/>
    <w:rsid w:val="009B613F"/>
    <w:rsid w:val="009B65E9"/>
    <w:rsid w:val="009B6D65"/>
    <w:rsid w:val="009C281F"/>
    <w:rsid w:val="009C3739"/>
    <w:rsid w:val="009C5893"/>
    <w:rsid w:val="009D2DAD"/>
    <w:rsid w:val="009D3F4B"/>
    <w:rsid w:val="009D50F1"/>
    <w:rsid w:val="009D5C1A"/>
    <w:rsid w:val="009D6CC3"/>
    <w:rsid w:val="009D76BC"/>
    <w:rsid w:val="009E100A"/>
    <w:rsid w:val="009E1BD2"/>
    <w:rsid w:val="009E1DF0"/>
    <w:rsid w:val="009E3B0B"/>
    <w:rsid w:val="009E3C3E"/>
    <w:rsid w:val="009E3DAB"/>
    <w:rsid w:val="009E4333"/>
    <w:rsid w:val="009E47CD"/>
    <w:rsid w:val="009E6265"/>
    <w:rsid w:val="009E6737"/>
    <w:rsid w:val="009E68A8"/>
    <w:rsid w:val="009F1FE7"/>
    <w:rsid w:val="009F578C"/>
    <w:rsid w:val="009F5D1C"/>
    <w:rsid w:val="00A005BD"/>
    <w:rsid w:val="00A02719"/>
    <w:rsid w:val="00A0373D"/>
    <w:rsid w:val="00A039B1"/>
    <w:rsid w:val="00A03CD7"/>
    <w:rsid w:val="00A04C0F"/>
    <w:rsid w:val="00A050E5"/>
    <w:rsid w:val="00A069C5"/>
    <w:rsid w:val="00A06A5A"/>
    <w:rsid w:val="00A06AF3"/>
    <w:rsid w:val="00A11B9C"/>
    <w:rsid w:val="00A16FA4"/>
    <w:rsid w:val="00A22C61"/>
    <w:rsid w:val="00A23DED"/>
    <w:rsid w:val="00A240D6"/>
    <w:rsid w:val="00A2538F"/>
    <w:rsid w:val="00A25BC1"/>
    <w:rsid w:val="00A26DB5"/>
    <w:rsid w:val="00A302AF"/>
    <w:rsid w:val="00A30626"/>
    <w:rsid w:val="00A31D4B"/>
    <w:rsid w:val="00A3285F"/>
    <w:rsid w:val="00A33ADF"/>
    <w:rsid w:val="00A347D3"/>
    <w:rsid w:val="00A34CAD"/>
    <w:rsid w:val="00A35BB0"/>
    <w:rsid w:val="00A35CA9"/>
    <w:rsid w:val="00A414B1"/>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577CF"/>
    <w:rsid w:val="00A6034D"/>
    <w:rsid w:val="00A6076C"/>
    <w:rsid w:val="00A60E9B"/>
    <w:rsid w:val="00A61575"/>
    <w:rsid w:val="00A62732"/>
    <w:rsid w:val="00A62FB3"/>
    <w:rsid w:val="00A63928"/>
    <w:rsid w:val="00A66545"/>
    <w:rsid w:val="00A66D3C"/>
    <w:rsid w:val="00A67D51"/>
    <w:rsid w:val="00A7107D"/>
    <w:rsid w:val="00A716EA"/>
    <w:rsid w:val="00A71737"/>
    <w:rsid w:val="00A73148"/>
    <w:rsid w:val="00A73352"/>
    <w:rsid w:val="00A735CD"/>
    <w:rsid w:val="00A74E60"/>
    <w:rsid w:val="00A7536D"/>
    <w:rsid w:val="00A76D2B"/>
    <w:rsid w:val="00A7745B"/>
    <w:rsid w:val="00A77860"/>
    <w:rsid w:val="00A77C0B"/>
    <w:rsid w:val="00A81B75"/>
    <w:rsid w:val="00A83EF7"/>
    <w:rsid w:val="00A849DD"/>
    <w:rsid w:val="00A86D5B"/>
    <w:rsid w:val="00A90661"/>
    <w:rsid w:val="00A91C05"/>
    <w:rsid w:val="00A937A8"/>
    <w:rsid w:val="00A944C6"/>
    <w:rsid w:val="00A95DEC"/>
    <w:rsid w:val="00A961E2"/>
    <w:rsid w:val="00A9656B"/>
    <w:rsid w:val="00A979AB"/>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B67D4"/>
    <w:rsid w:val="00AC00BF"/>
    <w:rsid w:val="00AC01DE"/>
    <w:rsid w:val="00AC021B"/>
    <w:rsid w:val="00AC1462"/>
    <w:rsid w:val="00AC2A36"/>
    <w:rsid w:val="00AC2FAF"/>
    <w:rsid w:val="00AC322C"/>
    <w:rsid w:val="00AC4438"/>
    <w:rsid w:val="00AC4819"/>
    <w:rsid w:val="00AC5FB7"/>
    <w:rsid w:val="00AC60EE"/>
    <w:rsid w:val="00AD06F7"/>
    <w:rsid w:val="00AD1E08"/>
    <w:rsid w:val="00AD1FBE"/>
    <w:rsid w:val="00AD22EC"/>
    <w:rsid w:val="00AD2958"/>
    <w:rsid w:val="00AD2DD2"/>
    <w:rsid w:val="00AD3067"/>
    <w:rsid w:val="00AD316E"/>
    <w:rsid w:val="00AD393D"/>
    <w:rsid w:val="00AD3EEB"/>
    <w:rsid w:val="00AD5290"/>
    <w:rsid w:val="00AD7B88"/>
    <w:rsid w:val="00AE1130"/>
    <w:rsid w:val="00AE269F"/>
    <w:rsid w:val="00AE26CF"/>
    <w:rsid w:val="00AE5AD1"/>
    <w:rsid w:val="00AF111D"/>
    <w:rsid w:val="00AF2D76"/>
    <w:rsid w:val="00AF2DD1"/>
    <w:rsid w:val="00AF55E4"/>
    <w:rsid w:val="00AF702F"/>
    <w:rsid w:val="00B0015E"/>
    <w:rsid w:val="00B01B4F"/>
    <w:rsid w:val="00B03762"/>
    <w:rsid w:val="00B04FCF"/>
    <w:rsid w:val="00B05538"/>
    <w:rsid w:val="00B05E55"/>
    <w:rsid w:val="00B107FC"/>
    <w:rsid w:val="00B1218B"/>
    <w:rsid w:val="00B123B7"/>
    <w:rsid w:val="00B12EC8"/>
    <w:rsid w:val="00B14D5E"/>
    <w:rsid w:val="00B14D64"/>
    <w:rsid w:val="00B15A9D"/>
    <w:rsid w:val="00B15E56"/>
    <w:rsid w:val="00B17364"/>
    <w:rsid w:val="00B179AE"/>
    <w:rsid w:val="00B22FEC"/>
    <w:rsid w:val="00B2395C"/>
    <w:rsid w:val="00B23B62"/>
    <w:rsid w:val="00B23DEA"/>
    <w:rsid w:val="00B23F89"/>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06A8"/>
    <w:rsid w:val="00B41364"/>
    <w:rsid w:val="00B4378B"/>
    <w:rsid w:val="00B43910"/>
    <w:rsid w:val="00B44EA5"/>
    <w:rsid w:val="00B452AE"/>
    <w:rsid w:val="00B458CD"/>
    <w:rsid w:val="00B45D2A"/>
    <w:rsid w:val="00B45F88"/>
    <w:rsid w:val="00B46706"/>
    <w:rsid w:val="00B47EA8"/>
    <w:rsid w:val="00B52CDE"/>
    <w:rsid w:val="00B53078"/>
    <w:rsid w:val="00B532D2"/>
    <w:rsid w:val="00B5338C"/>
    <w:rsid w:val="00B5489C"/>
    <w:rsid w:val="00B61985"/>
    <w:rsid w:val="00B6335F"/>
    <w:rsid w:val="00B640B8"/>
    <w:rsid w:val="00B65517"/>
    <w:rsid w:val="00B65AB2"/>
    <w:rsid w:val="00B65E2C"/>
    <w:rsid w:val="00B66E43"/>
    <w:rsid w:val="00B66F92"/>
    <w:rsid w:val="00B70996"/>
    <w:rsid w:val="00B71A2F"/>
    <w:rsid w:val="00B71EEE"/>
    <w:rsid w:val="00B72CBD"/>
    <w:rsid w:val="00B74A8B"/>
    <w:rsid w:val="00B75ADE"/>
    <w:rsid w:val="00B82ADF"/>
    <w:rsid w:val="00B8495C"/>
    <w:rsid w:val="00B84D74"/>
    <w:rsid w:val="00B862AB"/>
    <w:rsid w:val="00B864E3"/>
    <w:rsid w:val="00B90D2A"/>
    <w:rsid w:val="00B90F5F"/>
    <w:rsid w:val="00B9135E"/>
    <w:rsid w:val="00B9246B"/>
    <w:rsid w:val="00B92B82"/>
    <w:rsid w:val="00B92F60"/>
    <w:rsid w:val="00B94D33"/>
    <w:rsid w:val="00BA1B45"/>
    <w:rsid w:val="00BA22EA"/>
    <w:rsid w:val="00BA2DFD"/>
    <w:rsid w:val="00BA3515"/>
    <w:rsid w:val="00BA630F"/>
    <w:rsid w:val="00BA76D1"/>
    <w:rsid w:val="00BB1166"/>
    <w:rsid w:val="00BB1BF0"/>
    <w:rsid w:val="00BB3B5A"/>
    <w:rsid w:val="00BB3D6D"/>
    <w:rsid w:val="00BB404A"/>
    <w:rsid w:val="00BB405A"/>
    <w:rsid w:val="00BB4A6F"/>
    <w:rsid w:val="00BC0DD2"/>
    <w:rsid w:val="00BC2372"/>
    <w:rsid w:val="00BC5940"/>
    <w:rsid w:val="00BC5F90"/>
    <w:rsid w:val="00BC799F"/>
    <w:rsid w:val="00BD02D5"/>
    <w:rsid w:val="00BD155B"/>
    <w:rsid w:val="00BD25B8"/>
    <w:rsid w:val="00BD3156"/>
    <w:rsid w:val="00BD7A45"/>
    <w:rsid w:val="00BE06BC"/>
    <w:rsid w:val="00BE0ACD"/>
    <w:rsid w:val="00BE1FA4"/>
    <w:rsid w:val="00BE301F"/>
    <w:rsid w:val="00BE45D9"/>
    <w:rsid w:val="00BE54BD"/>
    <w:rsid w:val="00BE7011"/>
    <w:rsid w:val="00BE7118"/>
    <w:rsid w:val="00BE7DCE"/>
    <w:rsid w:val="00BF0F38"/>
    <w:rsid w:val="00BF20A9"/>
    <w:rsid w:val="00BF23F8"/>
    <w:rsid w:val="00BF2427"/>
    <w:rsid w:val="00BF2E80"/>
    <w:rsid w:val="00BF3EDA"/>
    <w:rsid w:val="00BF565D"/>
    <w:rsid w:val="00BF5A4A"/>
    <w:rsid w:val="00BF6A15"/>
    <w:rsid w:val="00C022FB"/>
    <w:rsid w:val="00C02446"/>
    <w:rsid w:val="00C03896"/>
    <w:rsid w:val="00C0493D"/>
    <w:rsid w:val="00C04A9F"/>
    <w:rsid w:val="00C0517F"/>
    <w:rsid w:val="00C06F57"/>
    <w:rsid w:val="00C073C3"/>
    <w:rsid w:val="00C073E9"/>
    <w:rsid w:val="00C1048C"/>
    <w:rsid w:val="00C11C57"/>
    <w:rsid w:val="00C125F1"/>
    <w:rsid w:val="00C1392E"/>
    <w:rsid w:val="00C13D3D"/>
    <w:rsid w:val="00C14519"/>
    <w:rsid w:val="00C14B9A"/>
    <w:rsid w:val="00C14D95"/>
    <w:rsid w:val="00C15A10"/>
    <w:rsid w:val="00C172C7"/>
    <w:rsid w:val="00C21A4B"/>
    <w:rsid w:val="00C21B27"/>
    <w:rsid w:val="00C23093"/>
    <w:rsid w:val="00C2311D"/>
    <w:rsid w:val="00C23A8C"/>
    <w:rsid w:val="00C249E8"/>
    <w:rsid w:val="00C24FCF"/>
    <w:rsid w:val="00C252A5"/>
    <w:rsid w:val="00C265FE"/>
    <w:rsid w:val="00C27316"/>
    <w:rsid w:val="00C3046F"/>
    <w:rsid w:val="00C30A44"/>
    <w:rsid w:val="00C30E17"/>
    <w:rsid w:val="00C34729"/>
    <w:rsid w:val="00C34C3A"/>
    <w:rsid w:val="00C35197"/>
    <w:rsid w:val="00C351B6"/>
    <w:rsid w:val="00C351FE"/>
    <w:rsid w:val="00C35705"/>
    <w:rsid w:val="00C35970"/>
    <w:rsid w:val="00C41C2E"/>
    <w:rsid w:val="00C423F2"/>
    <w:rsid w:val="00C43346"/>
    <w:rsid w:val="00C4495B"/>
    <w:rsid w:val="00C45CD1"/>
    <w:rsid w:val="00C46443"/>
    <w:rsid w:val="00C5013D"/>
    <w:rsid w:val="00C5307E"/>
    <w:rsid w:val="00C555EB"/>
    <w:rsid w:val="00C56879"/>
    <w:rsid w:val="00C56C1E"/>
    <w:rsid w:val="00C56C73"/>
    <w:rsid w:val="00C57235"/>
    <w:rsid w:val="00C572D9"/>
    <w:rsid w:val="00C613E9"/>
    <w:rsid w:val="00C61A1F"/>
    <w:rsid w:val="00C61CC1"/>
    <w:rsid w:val="00C640F7"/>
    <w:rsid w:val="00C64A62"/>
    <w:rsid w:val="00C65773"/>
    <w:rsid w:val="00C66337"/>
    <w:rsid w:val="00C67124"/>
    <w:rsid w:val="00C6745D"/>
    <w:rsid w:val="00C704C7"/>
    <w:rsid w:val="00C731E8"/>
    <w:rsid w:val="00C735FA"/>
    <w:rsid w:val="00C73A7C"/>
    <w:rsid w:val="00C73B39"/>
    <w:rsid w:val="00C7452E"/>
    <w:rsid w:val="00C74CD7"/>
    <w:rsid w:val="00C77093"/>
    <w:rsid w:val="00C812B2"/>
    <w:rsid w:val="00C81A1D"/>
    <w:rsid w:val="00C81AAB"/>
    <w:rsid w:val="00C822AF"/>
    <w:rsid w:val="00C85E13"/>
    <w:rsid w:val="00C860DC"/>
    <w:rsid w:val="00C86899"/>
    <w:rsid w:val="00C913FE"/>
    <w:rsid w:val="00C92192"/>
    <w:rsid w:val="00C92792"/>
    <w:rsid w:val="00C947BC"/>
    <w:rsid w:val="00C95A18"/>
    <w:rsid w:val="00C96F97"/>
    <w:rsid w:val="00CA01BD"/>
    <w:rsid w:val="00CA0471"/>
    <w:rsid w:val="00CA06B4"/>
    <w:rsid w:val="00CA0EA6"/>
    <w:rsid w:val="00CA1C6B"/>
    <w:rsid w:val="00CA22C7"/>
    <w:rsid w:val="00CA2C7D"/>
    <w:rsid w:val="00CA2F97"/>
    <w:rsid w:val="00CA66CB"/>
    <w:rsid w:val="00CA6D63"/>
    <w:rsid w:val="00CB0876"/>
    <w:rsid w:val="00CB0977"/>
    <w:rsid w:val="00CB2682"/>
    <w:rsid w:val="00CB46AE"/>
    <w:rsid w:val="00CB6545"/>
    <w:rsid w:val="00CC096F"/>
    <w:rsid w:val="00CC0B3A"/>
    <w:rsid w:val="00CC1421"/>
    <w:rsid w:val="00CC3B12"/>
    <w:rsid w:val="00CC4F4E"/>
    <w:rsid w:val="00CC6889"/>
    <w:rsid w:val="00CC6D14"/>
    <w:rsid w:val="00CD1DAE"/>
    <w:rsid w:val="00CD391E"/>
    <w:rsid w:val="00CD4202"/>
    <w:rsid w:val="00CD490D"/>
    <w:rsid w:val="00CD5C5A"/>
    <w:rsid w:val="00CD6354"/>
    <w:rsid w:val="00CD74D5"/>
    <w:rsid w:val="00CD76E4"/>
    <w:rsid w:val="00CE02F6"/>
    <w:rsid w:val="00CE138E"/>
    <w:rsid w:val="00CE1495"/>
    <w:rsid w:val="00CE2281"/>
    <w:rsid w:val="00CE4892"/>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F78"/>
    <w:rsid w:val="00D146D7"/>
    <w:rsid w:val="00D14FF3"/>
    <w:rsid w:val="00D17B16"/>
    <w:rsid w:val="00D205BD"/>
    <w:rsid w:val="00D214D0"/>
    <w:rsid w:val="00D25022"/>
    <w:rsid w:val="00D27A3C"/>
    <w:rsid w:val="00D30809"/>
    <w:rsid w:val="00D30BF6"/>
    <w:rsid w:val="00D3231C"/>
    <w:rsid w:val="00D32CC1"/>
    <w:rsid w:val="00D33B0A"/>
    <w:rsid w:val="00D33C68"/>
    <w:rsid w:val="00D35740"/>
    <w:rsid w:val="00D3765D"/>
    <w:rsid w:val="00D37F8B"/>
    <w:rsid w:val="00D40A62"/>
    <w:rsid w:val="00D413A7"/>
    <w:rsid w:val="00D41DE1"/>
    <w:rsid w:val="00D41F60"/>
    <w:rsid w:val="00D42239"/>
    <w:rsid w:val="00D42E93"/>
    <w:rsid w:val="00D43B47"/>
    <w:rsid w:val="00D44A60"/>
    <w:rsid w:val="00D45169"/>
    <w:rsid w:val="00D45D55"/>
    <w:rsid w:val="00D51197"/>
    <w:rsid w:val="00D511EF"/>
    <w:rsid w:val="00D522CA"/>
    <w:rsid w:val="00D524B6"/>
    <w:rsid w:val="00D52A49"/>
    <w:rsid w:val="00D52B09"/>
    <w:rsid w:val="00D52F20"/>
    <w:rsid w:val="00D532AB"/>
    <w:rsid w:val="00D5401E"/>
    <w:rsid w:val="00D542AA"/>
    <w:rsid w:val="00D54F18"/>
    <w:rsid w:val="00D55FCC"/>
    <w:rsid w:val="00D57563"/>
    <w:rsid w:val="00D57A31"/>
    <w:rsid w:val="00D57B22"/>
    <w:rsid w:val="00D6044D"/>
    <w:rsid w:val="00D6308E"/>
    <w:rsid w:val="00D63275"/>
    <w:rsid w:val="00D6342D"/>
    <w:rsid w:val="00D64EFB"/>
    <w:rsid w:val="00D66A6C"/>
    <w:rsid w:val="00D677B6"/>
    <w:rsid w:val="00D70531"/>
    <w:rsid w:val="00D719D0"/>
    <w:rsid w:val="00D72623"/>
    <w:rsid w:val="00D73735"/>
    <w:rsid w:val="00D73B1D"/>
    <w:rsid w:val="00D74231"/>
    <w:rsid w:val="00D7540A"/>
    <w:rsid w:val="00D76470"/>
    <w:rsid w:val="00D81C36"/>
    <w:rsid w:val="00D826CC"/>
    <w:rsid w:val="00D83B13"/>
    <w:rsid w:val="00D84772"/>
    <w:rsid w:val="00D8487E"/>
    <w:rsid w:val="00D87B46"/>
    <w:rsid w:val="00D92A21"/>
    <w:rsid w:val="00D9390D"/>
    <w:rsid w:val="00D9412E"/>
    <w:rsid w:val="00D95C1B"/>
    <w:rsid w:val="00D9686D"/>
    <w:rsid w:val="00D96C73"/>
    <w:rsid w:val="00D97162"/>
    <w:rsid w:val="00D972C9"/>
    <w:rsid w:val="00DA0DA3"/>
    <w:rsid w:val="00DA2B62"/>
    <w:rsid w:val="00DA49B2"/>
    <w:rsid w:val="00DA63F8"/>
    <w:rsid w:val="00DB0D8A"/>
    <w:rsid w:val="00DB2725"/>
    <w:rsid w:val="00DB35F2"/>
    <w:rsid w:val="00DB4037"/>
    <w:rsid w:val="00DB46FA"/>
    <w:rsid w:val="00DB48FC"/>
    <w:rsid w:val="00DB4C6D"/>
    <w:rsid w:val="00DB62E7"/>
    <w:rsid w:val="00DB66D2"/>
    <w:rsid w:val="00DB7B53"/>
    <w:rsid w:val="00DC1F6F"/>
    <w:rsid w:val="00DC3974"/>
    <w:rsid w:val="00DC4CCC"/>
    <w:rsid w:val="00DC5E66"/>
    <w:rsid w:val="00DC719C"/>
    <w:rsid w:val="00DC72D6"/>
    <w:rsid w:val="00DC78B4"/>
    <w:rsid w:val="00DC7F8D"/>
    <w:rsid w:val="00DD00C5"/>
    <w:rsid w:val="00DD1A91"/>
    <w:rsid w:val="00DD1E46"/>
    <w:rsid w:val="00DD21CC"/>
    <w:rsid w:val="00DD379C"/>
    <w:rsid w:val="00DD3F5A"/>
    <w:rsid w:val="00DD78A4"/>
    <w:rsid w:val="00DE2F36"/>
    <w:rsid w:val="00DE3736"/>
    <w:rsid w:val="00DE3BBC"/>
    <w:rsid w:val="00DE40D4"/>
    <w:rsid w:val="00DE725A"/>
    <w:rsid w:val="00DE7A7D"/>
    <w:rsid w:val="00DE7BEB"/>
    <w:rsid w:val="00DF2B3F"/>
    <w:rsid w:val="00DF3820"/>
    <w:rsid w:val="00DF46DA"/>
    <w:rsid w:val="00DF5FC9"/>
    <w:rsid w:val="00DF764B"/>
    <w:rsid w:val="00DF78FE"/>
    <w:rsid w:val="00DF7D6D"/>
    <w:rsid w:val="00E01925"/>
    <w:rsid w:val="00E0391C"/>
    <w:rsid w:val="00E03975"/>
    <w:rsid w:val="00E04AA3"/>
    <w:rsid w:val="00E058BD"/>
    <w:rsid w:val="00E05B75"/>
    <w:rsid w:val="00E05BD0"/>
    <w:rsid w:val="00E06B27"/>
    <w:rsid w:val="00E10F04"/>
    <w:rsid w:val="00E11214"/>
    <w:rsid w:val="00E11F54"/>
    <w:rsid w:val="00E12106"/>
    <w:rsid w:val="00E14A07"/>
    <w:rsid w:val="00E14CB0"/>
    <w:rsid w:val="00E14D83"/>
    <w:rsid w:val="00E153D7"/>
    <w:rsid w:val="00E16CF6"/>
    <w:rsid w:val="00E173B5"/>
    <w:rsid w:val="00E17848"/>
    <w:rsid w:val="00E20F07"/>
    <w:rsid w:val="00E2164D"/>
    <w:rsid w:val="00E22890"/>
    <w:rsid w:val="00E22B39"/>
    <w:rsid w:val="00E244E0"/>
    <w:rsid w:val="00E24DCA"/>
    <w:rsid w:val="00E263AB"/>
    <w:rsid w:val="00E2774A"/>
    <w:rsid w:val="00E27DA0"/>
    <w:rsid w:val="00E306BA"/>
    <w:rsid w:val="00E31992"/>
    <w:rsid w:val="00E32405"/>
    <w:rsid w:val="00E32EF2"/>
    <w:rsid w:val="00E3352A"/>
    <w:rsid w:val="00E336F8"/>
    <w:rsid w:val="00E34408"/>
    <w:rsid w:val="00E356A3"/>
    <w:rsid w:val="00E35A5E"/>
    <w:rsid w:val="00E37332"/>
    <w:rsid w:val="00E37FA7"/>
    <w:rsid w:val="00E40675"/>
    <w:rsid w:val="00E423AF"/>
    <w:rsid w:val="00E427B9"/>
    <w:rsid w:val="00E473A6"/>
    <w:rsid w:val="00E47B33"/>
    <w:rsid w:val="00E51496"/>
    <w:rsid w:val="00E5150C"/>
    <w:rsid w:val="00E517C9"/>
    <w:rsid w:val="00E524AF"/>
    <w:rsid w:val="00E52AED"/>
    <w:rsid w:val="00E54A07"/>
    <w:rsid w:val="00E55FD5"/>
    <w:rsid w:val="00E61D0B"/>
    <w:rsid w:val="00E62BDA"/>
    <w:rsid w:val="00E63F3B"/>
    <w:rsid w:val="00E667A7"/>
    <w:rsid w:val="00E66ABC"/>
    <w:rsid w:val="00E66D13"/>
    <w:rsid w:val="00E67DCC"/>
    <w:rsid w:val="00E7002B"/>
    <w:rsid w:val="00E707A8"/>
    <w:rsid w:val="00E7352D"/>
    <w:rsid w:val="00E7599E"/>
    <w:rsid w:val="00E7619B"/>
    <w:rsid w:val="00E77A23"/>
    <w:rsid w:val="00E77EA6"/>
    <w:rsid w:val="00E8124B"/>
    <w:rsid w:val="00E816BC"/>
    <w:rsid w:val="00E82576"/>
    <w:rsid w:val="00E82C18"/>
    <w:rsid w:val="00E8324F"/>
    <w:rsid w:val="00E837AF"/>
    <w:rsid w:val="00E85409"/>
    <w:rsid w:val="00E858C1"/>
    <w:rsid w:val="00E867B0"/>
    <w:rsid w:val="00E8687E"/>
    <w:rsid w:val="00E86A49"/>
    <w:rsid w:val="00E90335"/>
    <w:rsid w:val="00E92756"/>
    <w:rsid w:val="00E92AD8"/>
    <w:rsid w:val="00E93B90"/>
    <w:rsid w:val="00E955CE"/>
    <w:rsid w:val="00EA0939"/>
    <w:rsid w:val="00EA0BB3"/>
    <w:rsid w:val="00EA2138"/>
    <w:rsid w:val="00EA2577"/>
    <w:rsid w:val="00EA2E09"/>
    <w:rsid w:val="00EA3719"/>
    <w:rsid w:val="00EA4877"/>
    <w:rsid w:val="00EA4C9F"/>
    <w:rsid w:val="00EA5D1D"/>
    <w:rsid w:val="00EB0AA3"/>
    <w:rsid w:val="00EB16EE"/>
    <w:rsid w:val="00EB1EF2"/>
    <w:rsid w:val="00EB274E"/>
    <w:rsid w:val="00EB301F"/>
    <w:rsid w:val="00EB3489"/>
    <w:rsid w:val="00EB3EFE"/>
    <w:rsid w:val="00EB4200"/>
    <w:rsid w:val="00EB4548"/>
    <w:rsid w:val="00EB53BE"/>
    <w:rsid w:val="00EB53C1"/>
    <w:rsid w:val="00EB5A18"/>
    <w:rsid w:val="00EB7510"/>
    <w:rsid w:val="00EC05A7"/>
    <w:rsid w:val="00EC0B65"/>
    <w:rsid w:val="00EC1298"/>
    <w:rsid w:val="00EC178B"/>
    <w:rsid w:val="00EC1E9A"/>
    <w:rsid w:val="00EC20AB"/>
    <w:rsid w:val="00EC305B"/>
    <w:rsid w:val="00EC4113"/>
    <w:rsid w:val="00EC62A9"/>
    <w:rsid w:val="00ED224F"/>
    <w:rsid w:val="00ED43EE"/>
    <w:rsid w:val="00ED464D"/>
    <w:rsid w:val="00ED4E78"/>
    <w:rsid w:val="00ED5736"/>
    <w:rsid w:val="00ED5C54"/>
    <w:rsid w:val="00ED67F7"/>
    <w:rsid w:val="00ED7A50"/>
    <w:rsid w:val="00EE05D5"/>
    <w:rsid w:val="00EE0C83"/>
    <w:rsid w:val="00EE0DC8"/>
    <w:rsid w:val="00EE280B"/>
    <w:rsid w:val="00EE2BEE"/>
    <w:rsid w:val="00EE4059"/>
    <w:rsid w:val="00EF04D3"/>
    <w:rsid w:val="00EF18EE"/>
    <w:rsid w:val="00EF4B65"/>
    <w:rsid w:val="00EF4FA2"/>
    <w:rsid w:val="00EF6EC0"/>
    <w:rsid w:val="00EF7903"/>
    <w:rsid w:val="00F00EC1"/>
    <w:rsid w:val="00F01171"/>
    <w:rsid w:val="00F01580"/>
    <w:rsid w:val="00F0203C"/>
    <w:rsid w:val="00F02721"/>
    <w:rsid w:val="00F030BF"/>
    <w:rsid w:val="00F0362A"/>
    <w:rsid w:val="00F041A8"/>
    <w:rsid w:val="00F100C9"/>
    <w:rsid w:val="00F1049B"/>
    <w:rsid w:val="00F1072D"/>
    <w:rsid w:val="00F1098C"/>
    <w:rsid w:val="00F12B32"/>
    <w:rsid w:val="00F1443C"/>
    <w:rsid w:val="00F14937"/>
    <w:rsid w:val="00F14E6E"/>
    <w:rsid w:val="00F15E01"/>
    <w:rsid w:val="00F16A92"/>
    <w:rsid w:val="00F16D42"/>
    <w:rsid w:val="00F17B77"/>
    <w:rsid w:val="00F21F5E"/>
    <w:rsid w:val="00F225FD"/>
    <w:rsid w:val="00F23015"/>
    <w:rsid w:val="00F25DD9"/>
    <w:rsid w:val="00F26165"/>
    <w:rsid w:val="00F26B39"/>
    <w:rsid w:val="00F2761C"/>
    <w:rsid w:val="00F30296"/>
    <w:rsid w:val="00F30A1E"/>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3533"/>
    <w:rsid w:val="00F4436F"/>
    <w:rsid w:val="00F44679"/>
    <w:rsid w:val="00F450C4"/>
    <w:rsid w:val="00F45504"/>
    <w:rsid w:val="00F46383"/>
    <w:rsid w:val="00F46D06"/>
    <w:rsid w:val="00F51136"/>
    <w:rsid w:val="00F513CC"/>
    <w:rsid w:val="00F51665"/>
    <w:rsid w:val="00F613E6"/>
    <w:rsid w:val="00F61598"/>
    <w:rsid w:val="00F61ADC"/>
    <w:rsid w:val="00F62D57"/>
    <w:rsid w:val="00F64078"/>
    <w:rsid w:val="00F64565"/>
    <w:rsid w:val="00F65BCE"/>
    <w:rsid w:val="00F67229"/>
    <w:rsid w:val="00F67903"/>
    <w:rsid w:val="00F700AE"/>
    <w:rsid w:val="00F707BF"/>
    <w:rsid w:val="00F70FFA"/>
    <w:rsid w:val="00F71348"/>
    <w:rsid w:val="00F719B8"/>
    <w:rsid w:val="00F71BA5"/>
    <w:rsid w:val="00F75A04"/>
    <w:rsid w:val="00F76962"/>
    <w:rsid w:val="00F77F2F"/>
    <w:rsid w:val="00F80D16"/>
    <w:rsid w:val="00F821D1"/>
    <w:rsid w:val="00F82538"/>
    <w:rsid w:val="00F82CA9"/>
    <w:rsid w:val="00F83308"/>
    <w:rsid w:val="00F8337C"/>
    <w:rsid w:val="00F83E3A"/>
    <w:rsid w:val="00F84477"/>
    <w:rsid w:val="00F850EF"/>
    <w:rsid w:val="00F90859"/>
    <w:rsid w:val="00F90E6D"/>
    <w:rsid w:val="00F920A1"/>
    <w:rsid w:val="00F92757"/>
    <w:rsid w:val="00F93752"/>
    <w:rsid w:val="00F946F1"/>
    <w:rsid w:val="00F96077"/>
    <w:rsid w:val="00F961D2"/>
    <w:rsid w:val="00F96991"/>
    <w:rsid w:val="00F97723"/>
    <w:rsid w:val="00FA0C1E"/>
    <w:rsid w:val="00FA1B70"/>
    <w:rsid w:val="00FA1CF5"/>
    <w:rsid w:val="00FA33E4"/>
    <w:rsid w:val="00FA4109"/>
    <w:rsid w:val="00FA47D1"/>
    <w:rsid w:val="00FA4D7D"/>
    <w:rsid w:val="00FA517D"/>
    <w:rsid w:val="00FA67A6"/>
    <w:rsid w:val="00FA6A29"/>
    <w:rsid w:val="00FA769D"/>
    <w:rsid w:val="00FA7DA1"/>
    <w:rsid w:val="00FB0A2E"/>
    <w:rsid w:val="00FB0DA6"/>
    <w:rsid w:val="00FB56AD"/>
    <w:rsid w:val="00FB5D62"/>
    <w:rsid w:val="00FB6721"/>
    <w:rsid w:val="00FB6F61"/>
    <w:rsid w:val="00FC1B1E"/>
    <w:rsid w:val="00FC1EE1"/>
    <w:rsid w:val="00FC2A30"/>
    <w:rsid w:val="00FC3A27"/>
    <w:rsid w:val="00FC6B8A"/>
    <w:rsid w:val="00FD352B"/>
    <w:rsid w:val="00FD629E"/>
    <w:rsid w:val="00FD6895"/>
    <w:rsid w:val="00FD6A9E"/>
    <w:rsid w:val="00FD77A6"/>
    <w:rsid w:val="00FD7FF6"/>
    <w:rsid w:val="00FE31A8"/>
    <w:rsid w:val="00FE3C22"/>
    <w:rsid w:val="00FE3FB7"/>
    <w:rsid w:val="00FE4E29"/>
    <w:rsid w:val="00FE5094"/>
    <w:rsid w:val="00FE6549"/>
    <w:rsid w:val="00FE7DEA"/>
    <w:rsid w:val="00FF071C"/>
    <w:rsid w:val="00FF12A0"/>
    <w:rsid w:val="00FF15B3"/>
    <w:rsid w:val="00FF1FFE"/>
    <w:rsid w:val="00FF2976"/>
    <w:rsid w:val="00FF2C51"/>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 w:type="character" w:styleId="FollowedHyperlink">
    <w:name w:val="FollowedHyperlink"/>
    <w:basedOn w:val="DefaultParagraphFont"/>
    <w:uiPriority w:val="99"/>
    <w:semiHidden/>
    <w:unhideWhenUsed/>
    <w:rsid w:val="00462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0170140">
      <w:bodyDiv w:val="1"/>
      <w:marLeft w:val="0"/>
      <w:marRight w:val="0"/>
      <w:marTop w:val="0"/>
      <w:marBottom w:val="0"/>
      <w:divBdr>
        <w:top w:val="none" w:sz="0" w:space="0" w:color="auto"/>
        <w:left w:val="none" w:sz="0" w:space="0" w:color="auto"/>
        <w:bottom w:val="none" w:sz="0" w:space="0" w:color="auto"/>
        <w:right w:val="none" w:sz="0" w:space="0" w:color="auto"/>
      </w:divBdr>
      <w:divsChild>
        <w:div w:id="1214349275">
          <w:marLeft w:val="0"/>
          <w:marRight w:val="0"/>
          <w:marTop w:val="100"/>
          <w:marBottom w:val="0"/>
          <w:divBdr>
            <w:top w:val="none" w:sz="0" w:space="0" w:color="auto"/>
            <w:left w:val="none" w:sz="0" w:space="0" w:color="auto"/>
            <w:bottom w:val="none" w:sz="0" w:space="0" w:color="auto"/>
            <w:right w:val="none" w:sz="0" w:space="0" w:color="auto"/>
          </w:divBdr>
        </w:div>
      </w:divsChild>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47007175">
      <w:bodyDiv w:val="1"/>
      <w:marLeft w:val="0"/>
      <w:marRight w:val="0"/>
      <w:marTop w:val="0"/>
      <w:marBottom w:val="0"/>
      <w:divBdr>
        <w:top w:val="none" w:sz="0" w:space="0" w:color="auto"/>
        <w:left w:val="none" w:sz="0" w:space="0" w:color="auto"/>
        <w:bottom w:val="none" w:sz="0" w:space="0" w:color="auto"/>
        <w:right w:val="none" w:sz="0" w:space="0" w:color="auto"/>
      </w:divBdr>
      <w:divsChild>
        <w:div w:id="882910698">
          <w:marLeft w:val="0"/>
          <w:marRight w:val="0"/>
          <w:marTop w:val="100"/>
          <w:marBottom w:val="0"/>
          <w:divBdr>
            <w:top w:val="none" w:sz="0" w:space="0" w:color="auto"/>
            <w:left w:val="none" w:sz="0" w:space="0" w:color="auto"/>
            <w:bottom w:val="none" w:sz="0" w:space="0" w:color="auto"/>
            <w:right w:val="none" w:sz="0" w:space="0" w:color="auto"/>
          </w:divBdr>
        </w:div>
      </w:divsChild>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749887280">
          <w:marLeft w:val="0"/>
          <w:marRight w:val="54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29145538">
      <w:bodyDiv w:val="1"/>
      <w:marLeft w:val="0"/>
      <w:marRight w:val="0"/>
      <w:marTop w:val="0"/>
      <w:marBottom w:val="0"/>
      <w:divBdr>
        <w:top w:val="none" w:sz="0" w:space="0" w:color="auto"/>
        <w:left w:val="none" w:sz="0" w:space="0" w:color="auto"/>
        <w:bottom w:val="none" w:sz="0" w:space="0" w:color="auto"/>
        <w:right w:val="none" w:sz="0" w:space="0" w:color="auto"/>
      </w:divBdr>
      <w:divsChild>
        <w:div w:id="602570696">
          <w:marLeft w:val="0"/>
          <w:marRight w:val="540"/>
          <w:marTop w:val="360"/>
          <w:marBottom w:val="0"/>
          <w:divBdr>
            <w:top w:val="none" w:sz="0" w:space="0" w:color="auto"/>
            <w:left w:val="none" w:sz="0" w:space="0" w:color="auto"/>
            <w:bottom w:val="none" w:sz="0" w:space="0" w:color="auto"/>
            <w:right w:val="none" w:sz="0" w:space="0" w:color="auto"/>
          </w:divBdr>
        </w:div>
      </w:divsChild>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224735">
      <w:bodyDiv w:val="1"/>
      <w:marLeft w:val="0"/>
      <w:marRight w:val="0"/>
      <w:marTop w:val="0"/>
      <w:marBottom w:val="0"/>
      <w:divBdr>
        <w:top w:val="none" w:sz="0" w:space="0" w:color="auto"/>
        <w:left w:val="none" w:sz="0" w:space="0" w:color="auto"/>
        <w:bottom w:val="none" w:sz="0" w:space="0" w:color="auto"/>
        <w:right w:val="none" w:sz="0" w:space="0" w:color="auto"/>
      </w:divBdr>
      <w:divsChild>
        <w:div w:id="2069986119">
          <w:marLeft w:val="0"/>
          <w:marRight w:val="0"/>
          <w:marTop w:val="10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1727244">
      <w:bodyDiv w:val="1"/>
      <w:marLeft w:val="0"/>
      <w:marRight w:val="0"/>
      <w:marTop w:val="0"/>
      <w:marBottom w:val="0"/>
      <w:divBdr>
        <w:top w:val="none" w:sz="0" w:space="0" w:color="auto"/>
        <w:left w:val="none" w:sz="0" w:space="0" w:color="auto"/>
        <w:bottom w:val="none" w:sz="0" w:space="0" w:color="auto"/>
        <w:right w:val="none" w:sz="0" w:space="0" w:color="auto"/>
      </w:divBdr>
      <w:divsChild>
        <w:div w:id="1005211226">
          <w:marLeft w:val="0"/>
          <w:marRight w:val="0"/>
          <w:marTop w:val="100"/>
          <w:marBottom w:val="0"/>
          <w:divBdr>
            <w:top w:val="none" w:sz="0" w:space="0" w:color="auto"/>
            <w:left w:val="none" w:sz="0" w:space="0" w:color="auto"/>
            <w:bottom w:val="none" w:sz="0" w:space="0" w:color="auto"/>
            <w:right w:val="none" w:sz="0" w:space="0" w:color="auto"/>
          </w:divBdr>
        </w:div>
      </w:divsChild>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72552051">
      <w:bodyDiv w:val="1"/>
      <w:marLeft w:val="0"/>
      <w:marRight w:val="0"/>
      <w:marTop w:val="0"/>
      <w:marBottom w:val="0"/>
      <w:divBdr>
        <w:top w:val="none" w:sz="0" w:space="0" w:color="auto"/>
        <w:left w:val="none" w:sz="0" w:space="0" w:color="auto"/>
        <w:bottom w:val="none" w:sz="0" w:space="0" w:color="auto"/>
        <w:right w:val="none" w:sz="0" w:space="0" w:color="auto"/>
      </w:divBdr>
      <w:divsChild>
        <w:div w:id="2022395371">
          <w:marLeft w:val="0"/>
          <w:marRight w:val="0"/>
          <w:marTop w:val="100"/>
          <w:marBottom w:val="0"/>
          <w:divBdr>
            <w:top w:val="none" w:sz="0" w:space="0" w:color="auto"/>
            <w:left w:val="none" w:sz="0" w:space="0" w:color="auto"/>
            <w:bottom w:val="none" w:sz="0" w:space="0" w:color="auto"/>
            <w:right w:val="none" w:sz="0" w:space="0" w:color="auto"/>
          </w:divBdr>
        </w:div>
      </w:divsChild>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4595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7181">
          <w:marLeft w:val="0"/>
          <w:marRight w:val="0"/>
          <w:marTop w:val="100"/>
          <w:marBottom w:val="0"/>
          <w:divBdr>
            <w:top w:val="none" w:sz="0" w:space="0" w:color="auto"/>
            <w:left w:val="none" w:sz="0" w:space="0" w:color="auto"/>
            <w:bottom w:val="none" w:sz="0" w:space="0" w:color="auto"/>
            <w:right w:val="none" w:sz="0" w:space="0" w:color="auto"/>
          </w:divBdr>
        </w:div>
        <w:div w:id="2098093250">
          <w:marLeft w:val="0"/>
          <w:marRight w:val="0"/>
          <w:marTop w:val="100"/>
          <w:marBottom w:val="0"/>
          <w:divBdr>
            <w:top w:val="none" w:sz="0" w:space="0" w:color="auto"/>
            <w:left w:val="none" w:sz="0" w:space="0" w:color="auto"/>
            <w:bottom w:val="none" w:sz="0" w:space="0" w:color="auto"/>
            <w:right w:val="none" w:sz="0" w:space="0" w:color="auto"/>
          </w:divBdr>
        </w:div>
        <w:div w:id="143594717">
          <w:marLeft w:val="0"/>
          <w:marRight w:val="0"/>
          <w:marTop w:val="100"/>
          <w:marBottom w:val="0"/>
          <w:divBdr>
            <w:top w:val="none" w:sz="0" w:space="0" w:color="auto"/>
            <w:left w:val="none" w:sz="0" w:space="0" w:color="auto"/>
            <w:bottom w:val="none" w:sz="0" w:space="0" w:color="auto"/>
            <w:right w:val="none" w:sz="0" w:space="0" w:color="auto"/>
          </w:divBdr>
        </w:div>
        <w:div w:id="717432173">
          <w:marLeft w:val="0"/>
          <w:marRight w:val="0"/>
          <w:marTop w:val="100"/>
          <w:marBottom w:val="0"/>
          <w:divBdr>
            <w:top w:val="none" w:sz="0" w:space="0" w:color="auto"/>
            <w:left w:val="none" w:sz="0" w:space="0" w:color="auto"/>
            <w:bottom w:val="none" w:sz="0" w:space="0" w:color="auto"/>
            <w:right w:val="none" w:sz="0" w:space="0" w:color="auto"/>
          </w:divBdr>
        </w:div>
      </w:divsChild>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29580537">
      <w:bodyDiv w:val="1"/>
      <w:marLeft w:val="0"/>
      <w:marRight w:val="0"/>
      <w:marTop w:val="0"/>
      <w:marBottom w:val="0"/>
      <w:divBdr>
        <w:top w:val="none" w:sz="0" w:space="0" w:color="auto"/>
        <w:left w:val="none" w:sz="0" w:space="0" w:color="auto"/>
        <w:bottom w:val="none" w:sz="0" w:space="0" w:color="auto"/>
        <w:right w:val="none" w:sz="0" w:space="0" w:color="auto"/>
      </w:divBdr>
      <w:divsChild>
        <w:div w:id="2047758234">
          <w:marLeft w:val="0"/>
          <w:marRight w:val="0"/>
          <w:marTop w:val="100"/>
          <w:marBottom w:val="0"/>
          <w:divBdr>
            <w:top w:val="none" w:sz="0" w:space="0" w:color="auto"/>
            <w:left w:val="none" w:sz="0" w:space="0" w:color="auto"/>
            <w:bottom w:val="none" w:sz="0" w:space="0" w:color="auto"/>
            <w:right w:val="none" w:sz="0" w:space="0" w:color="auto"/>
          </w:divBdr>
        </w:div>
      </w:divsChild>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2240389">
      <w:bodyDiv w:val="1"/>
      <w:marLeft w:val="0"/>
      <w:marRight w:val="0"/>
      <w:marTop w:val="0"/>
      <w:marBottom w:val="0"/>
      <w:divBdr>
        <w:top w:val="none" w:sz="0" w:space="0" w:color="auto"/>
        <w:left w:val="none" w:sz="0" w:space="0" w:color="auto"/>
        <w:bottom w:val="none" w:sz="0" w:space="0" w:color="auto"/>
        <w:right w:val="none" w:sz="0" w:space="0" w:color="auto"/>
      </w:divBdr>
      <w:divsChild>
        <w:div w:id="1605533006">
          <w:marLeft w:val="0"/>
          <w:marRight w:val="0"/>
          <w:marTop w:val="10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ref.ly/logosres/nkjv?ref=BibleNKJV.Lk6.43&amp;off=0&amp;ctx=your+brother%E2%80%99s+eye.%0a~43%C2%A0f%EF%BB%BF%E2%80%9CFor+%E2%80%A2a+good+tr" TargetMode="External"/><Relationship Id="rId21" Type="http://schemas.openxmlformats.org/officeDocument/2006/relationships/hyperlink" Target="https://ref.ly/logosres/brc?ref=Bible.1Th1.4&amp;off=23&amp;ctx=+has+chosen%E2%80%9D+(1%3a4).+~Both+God%E2%80%99s+activity+" TargetMode="External"/><Relationship Id="rId42" Type="http://schemas.openxmlformats.org/officeDocument/2006/relationships/hyperlink" Target="https://ref.ly/logosres/nac33?ref=Bible.1Th1.4-5&amp;off=2998&amp;ctx=+verbally+and+more.+~Demonstrations+of+po" TargetMode="External"/><Relationship Id="rId47" Type="http://schemas.openxmlformats.org/officeDocument/2006/relationships/hyperlink" Target="https://ref.ly/logosres/nac33?ref=Bible.1Th1.4-5&amp;off=3571&amp;ctx=the+Pauline+gospel.+~The+word+used+for+%E2%80%9Cp" TargetMode="External"/><Relationship Id="rId63" Type="http://schemas.openxmlformats.org/officeDocument/2006/relationships/hyperlink" Target="https://ref.ly/logosres/nkjv?ref=BibleNKJV.Jn6.28&amp;off=0&amp;ctx=t+His+seal+on+Him.%E2%80%9D%0a~28%C2%A0Then+they+said+to" TargetMode="External"/><Relationship Id="rId68" Type="http://schemas.openxmlformats.org/officeDocument/2006/relationships/hyperlink" Target="https://ref.ly/logosres/bkc?ref=Bible.1Th1.4&amp;off=1140&amp;ctx=English+%E2%80%9Celection.%E2%80%9D+~That+God+has+chosen+" TargetMode="External"/><Relationship Id="rId16" Type="http://schemas.openxmlformats.org/officeDocument/2006/relationships/hyperlink" Target="https://ref.ly/logosres/tr1550int?ref=Bible.1Th1.4&amp;off=2&amp;ctx=+%CE%BA%CE%B1%CE%B9+%CF%80%CE%B1%CF%84%CF%81%CE%BF%CF%82+%CE%B7%CE%BC%CF%89%CE%BD+%0a4+~%CE%B5%CE%B9%CE%B4%CE%BF%CF%84%CE%B5%CF%82+%CE%B1%CE%B4%CE%B5%CE%BB%CF%86%CE%BF%CE%B9+%CE%B7%CE%B3%CE%B1%CF%80" TargetMode="External"/><Relationship Id="rId11" Type="http://schemas.openxmlformats.org/officeDocument/2006/relationships/hyperlink" Target="https://ref.ly/logosres/nac33?ref=Bible.1Th1.4-5&amp;off=437&amp;ctx=oint+of+the+letter.+~No+attempt+was+made+" TargetMode="External"/><Relationship Id="rId24" Type="http://schemas.openxmlformats.org/officeDocument/2006/relationships/hyperlink" Target="https://ref.ly/logosres/wbc45?ref=Bible.1Th1.4&amp;off=884&amp;ctx=%CE%BD+%CE%B5%CC%93%CE%BA%CE%BB%CE%BF%CE%B3%CE%B7%CD%82%CE%BD+%CF%85%CC%94%CE%BC%CF%89%CD%82%CE%BD%2c+~%E2%80%9Cyour+election.%E2%80%9D+The" TargetMode="External"/><Relationship Id="rId32" Type="http://schemas.openxmlformats.org/officeDocument/2006/relationships/hyperlink" Target="https://ref.ly/logosres/wbc45?ref=Bible.1Th1.4&amp;off=1428&amp;ctx=+rest+of+humankind.+~In+the+NT+the+chosen" TargetMode="External"/><Relationship Id="rId37" Type="http://schemas.openxmlformats.org/officeDocument/2006/relationships/hyperlink" Target="https://ref.ly/logosres/nkjv?ref=BibleNKJV.2Th2.13&amp;off=11&amp;ctx=Stand+Fast%0a~13%C2%A0But+we+are+6%EF%BB%BFbound+to+give" TargetMode="External"/><Relationship Id="rId40" Type="http://schemas.openxmlformats.org/officeDocument/2006/relationships/hyperlink" Target="https://ref.ly/logosres/wbc45?ref=Bible.1Th1.4&amp;off=2212&amp;ctx=is+Son%E2%80%9D+(Rom+8%3a29).+~While+the+act+of+ele" TargetMode="External"/><Relationship Id="rId45" Type="http://schemas.openxmlformats.org/officeDocument/2006/relationships/hyperlink" Target="https://ref.ly/logosres/tr1550int?ref=Bible.1Th1.5&amp;off=72&amp;ctx=%CF%89+%CE%BC%CE%BF%CE%BD%CE%BF%CE%BD+%CE%B1%CE%BB%CE%BB%CE%B1+%CE%BA%CE%B1%CE%B9+%CE%B5%CE%BD+~%CE%B4%CF%85%CE%BD%CE%B1%CE%BC%CE%B5%CE%B9+%CE%BA%CE%B1%CE%B9+%CE%B5%CE%BD+%CE%A0%CE%BD%CE%B5%CF%85%CE%BC" TargetMode="External"/><Relationship Id="rId53" Type="http://schemas.openxmlformats.org/officeDocument/2006/relationships/hyperlink" Target="https://ref.ly/logosres/tr1550int?ref=Bible.1Th1.4&amp;off=42&amp;ctx=%CE%B7%CE%BC%CE%B5%CE%BD%CE%BF%CE%B9+%CF%85%CF%80%CE%BF+%CE%98%CE%B5%CE%BF%CF%85+%CF%84%CE%B7%CE%BD+~%CE%B5%CE%BA%CE%BB%CE%BF%CE%B3%CE%B7%CE%BD+%CF%85%CE%BC%CF%89%CE%BD+%0a5+%CE%BF%CF%84%CE%B9+" TargetMode="External"/><Relationship Id="rId58" Type="http://schemas.openxmlformats.org/officeDocument/2006/relationships/hyperlink" Target="https://ref.ly/logosres/hntc73th?ref=Bible.1Th1.4&amp;off=90&amp;ctx=+given+to+our+Lord.+~His+mercy+and+love+c" TargetMode="External"/><Relationship Id="rId66" Type="http://schemas.openxmlformats.org/officeDocument/2006/relationships/hyperlink" Target="https://ref.ly/logosres/nkjv?ref=BibleNKJV.Ro10.9&amp;off=0&amp;ctx=h+which+we+preach)%3a+~9%C2%A0that+i%EF%BB%BFif+you+conf" TargetMode="External"/><Relationship Id="rId74" Type="http://schemas.openxmlformats.org/officeDocument/2006/relationships/hyperlink" Target="https://ref.ly/logosres/blint07?ref=Bible.1Th1.4&amp;off=1404&amp;ctx=+issues+in+service.+~The+Bible+never+reco" TargetMode="External"/><Relationship Id="rId5" Type="http://schemas.openxmlformats.org/officeDocument/2006/relationships/hyperlink" Target="https://ref.ly/logosres/tr1550int?ref=Bible.1Th1.4&amp;off=10&amp;ctx=%CF%81%CE%BF%CF%82+%CE%B7%CE%BC%CF%89%CE%BD+%0a4+%CE%B5%CE%B9%CE%B4%CE%BF%CF%84%CE%B5%CF%82+~%CE%B1%CE%B4%CE%B5%CE%BB%CF%86%CE%BF%CE%B9+%CE%B7%CE%B3%CE%B1%CF%80%CE%B7%CE%BC%CE%B5%CE%BD%CE%BF%CE%B9+%CF%85" TargetMode="External"/><Relationship Id="rId61" Type="http://schemas.openxmlformats.org/officeDocument/2006/relationships/hyperlink" Target="https://ref.ly/logosres/hntc73th?ref=Bible.1Th1.4&amp;off=90&amp;ctx=+given+to+our+Lord.+~His+mercy+and+love+c" TargetMode="External"/><Relationship Id="rId19" Type="http://schemas.openxmlformats.org/officeDocument/2006/relationships/hyperlink" Target="https://ref.ly/logosres/rwp?ref=Bible.1Th1.4&amp;off=50&amp;ctx=%CE%B9%CC%93%CE%B4%CE%BF%CF%84%CE%B5%CF%82+%5beidotes%5d).+~Second+perfect+activ" TargetMode="External"/><Relationship Id="rId14" Type="http://schemas.openxmlformats.org/officeDocument/2006/relationships/hyperlink" Target="https://ref.ly/logosres/lange73th12?ref=Bible.1Th1.5&amp;off=1036&amp;ctx=+later%2c+ch.+19%3a10).+~Instead+of+this%2c+he+" TargetMode="External"/><Relationship Id="rId22" Type="http://schemas.openxmlformats.org/officeDocument/2006/relationships/hyperlink" Target="https://ref.ly/logosres/brc?ref=Bible.1Th1.4&amp;off=23&amp;ctx=+has+chosen%E2%80%9D+(1%3a4).+~Both+God%E2%80%99s+activity+" TargetMode="External"/><Relationship Id="rId27" Type="http://schemas.openxmlformats.org/officeDocument/2006/relationships/hyperlink" Target="https://ref.ly/logosres/mhenry?ref=Bible.1Th1.2-5&amp;off=4719&amp;ctx=+to+merit+his+love.+~The+election+of+thes" TargetMode="External"/><Relationship Id="rId30" Type="http://schemas.openxmlformats.org/officeDocument/2006/relationships/hyperlink" Target="https://ref.ly/logosres/nkjv?ref=BibleNKJV.1Th1.6&amp;off=0&amp;ctx=+you+for+your+sake.%0a~6%C2%A0And+j%EF%BB%BFyou+became+f" TargetMode="External"/><Relationship Id="rId35" Type="http://schemas.openxmlformats.org/officeDocument/2006/relationships/hyperlink" Target="https://ref.ly/logosres/nkjv?ref=BibleNKJV.Eph1.4&amp;off=0&amp;ctx=y+places+in+Christ%2c+~4%C2%A0just+as+b%EF%BB%BFHe+chose" TargetMode="External"/><Relationship Id="rId43" Type="http://schemas.openxmlformats.org/officeDocument/2006/relationships/hyperlink" Target="https://ref.ly/logosres/nac33?ref=Bible.1Th1.4-5&amp;off=2998&amp;ctx=+verbally+and+more.+~Demonstrations+of+po" TargetMode="External"/><Relationship Id="rId48" Type="http://schemas.openxmlformats.org/officeDocument/2006/relationships/hyperlink" Target="https://ref.ly/logosres/nac33?ref=Bible.1Th1.4-5&amp;off=3752&amp;ctx=+the+Thessalonians.%0a~The+second+phrase%2c+%E2%80%9C" TargetMode="External"/><Relationship Id="rId56" Type="http://schemas.openxmlformats.org/officeDocument/2006/relationships/hyperlink" Target="https://ref.ly/logosres/tdnta?ref=Page.p+520&amp;off=216&amp;ctx=eneral+Greek+Usage.+~The+idea+of+%E2%80%9Cselecti" TargetMode="External"/><Relationship Id="rId64" Type="http://schemas.openxmlformats.org/officeDocument/2006/relationships/hyperlink" Target="https://ref.ly/logosres/hntc73th?ref=Bible.1Th1.4&amp;off=90&amp;ctx=+given+to+our+Lord.+~His+mercy+and+love+c" TargetMode="External"/><Relationship Id="rId69" Type="http://schemas.openxmlformats.org/officeDocument/2006/relationships/hyperlink" Target="https://ref.ly/logosres/nkjv?ref=BibleNKJV.Eph1.4&amp;off=0&amp;ctx=y+places+in+Christ%2c+~4%C2%A0just+as+b%EF%BB%BFHe+chose" TargetMode="External"/><Relationship Id="rId77" Type="http://schemas.openxmlformats.org/officeDocument/2006/relationships/hyperlink" Target="https://ref.ly/logosres/nkjv?ref=BibleNKJV.Jn3.19&amp;off=0&amp;ctx=egotten+Son+of+God.+~19%C2%A0And+this+is+the+c" TargetMode="External"/><Relationship Id="rId8" Type="http://schemas.openxmlformats.org/officeDocument/2006/relationships/hyperlink" Target="https://ref.ly/logosres/jfbcomm?ref=Bible.1Th1.4&amp;off=115&amp;ctx=+Ro+1%3a7%3b+2+Th+2%3a13.+~%E2%80%9CYour+election%E2%80%9D+mean" TargetMode="External"/><Relationship Id="rId51" Type="http://schemas.openxmlformats.org/officeDocument/2006/relationships/hyperlink" Target="https://ref.ly/logosres/nac33?ref=Bible.1Th1.4-5&amp;off=3752&amp;ctx=+the+Thessalonians.%0a~The+second+phrase%2c+%E2%80%9C" TargetMode="External"/><Relationship Id="rId72" Type="http://schemas.openxmlformats.org/officeDocument/2006/relationships/hyperlink" Target="https://ref.ly/logosres/bkc?ref=Bible.1Th1.4&amp;off=1521&amp;ctx=f.+John+3%3b+Rom.+5).+~The+difficulty+in+pu" TargetMode="External"/><Relationship Id="rId3" Type="http://schemas.openxmlformats.org/officeDocument/2006/relationships/hyperlink" Target="https://ref.ly/logosres/jfbcomm?ref=Bible.1Th1.4&amp;off=54&amp;ctx=our+election+of+God%E2%80%94~The+Greek+is+rather%2c" TargetMode="External"/><Relationship Id="rId12" Type="http://schemas.openxmlformats.org/officeDocument/2006/relationships/hyperlink" Target="https://ref.ly/logosres/nac33?ref=Bible.1Th1.4-5&amp;off=1360&amp;ctx=he+phrase+alongside+~the+terminology+of+e" TargetMode="External"/><Relationship Id="rId17" Type="http://schemas.openxmlformats.org/officeDocument/2006/relationships/hyperlink" Target="https://ref.ly/logosres/wbc45?ref=Bible.1Th1.4&amp;off=14&amp;ctx=us%E2%80%9D).%0a4.+%CE%B5%CE%B9%CC%93%CE%B4%CE%BF%CC%81%CF%84%CE%B5%CF%82%2c+~%E2%80%9Cknowing%2c%E2%80%9D+like+the+" TargetMode="External"/><Relationship Id="rId25" Type="http://schemas.openxmlformats.org/officeDocument/2006/relationships/hyperlink" Target="https://ref.ly/logosres/mhenry?ref=Bible.1Th1.2-5&amp;off=4719&amp;ctx=+to+merit+his+love.+~The+election+of+thes" TargetMode="External"/><Relationship Id="rId33" Type="http://schemas.openxmlformats.org/officeDocument/2006/relationships/hyperlink" Target="https://ref.ly/logosres/wbc45?ref=Bible.1Th1.4&amp;off=1804&amp;ctx=+from+every+nation.+~There+is+no+distinct" TargetMode="External"/><Relationship Id="rId38" Type="http://schemas.openxmlformats.org/officeDocument/2006/relationships/hyperlink" Target="https://ref.ly/logosres/wbc45?ref=Bible.1Th1.4&amp;off=2115&amp;ctx=+2%3a13%2c+14)+in+order+~that+they+might+repr" TargetMode="External"/><Relationship Id="rId46" Type="http://schemas.openxmlformats.org/officeDocument/2006/relationships/hyperlink" Target="https://ref.ly/logosres/nac33?ref=Bible.1Th1.4-5&amp;off=3571&amp;ctx=the+Pauline+gospel.+~The+word+used+for+%E2%80%9Cp" TargetMode="External"/><Relationship Id="rId59" Type="http://schemas.openxmlformats.org/officeDocument/2006/relationships/hyperlink" Target="https://ref.ly/logosres/nkjv?ref=BibleNKJV.Jn6.44&amp;off=0&amp;ctx=r+among+yourselves.+~44%C2%A0k%EF%BB%BFNo+one+can+come" TargetMode="External"/><Relationship Id="rId67" Type="http://schemas.openxmlformats.org/officeDocument/2006/relationships/hyperlink" Target="https://ref.ly/logosres/vincents?ref=Bible.1Th1.4&amp;off=328&amp;ctx=ons+or+attainments%3b+~but+neither+here+nor" TargetMode="External"/><Relationship Id="rId20" Type="http://schemas.openxmlformats.org/officeDocument/2006/relationships/hyperlink" Target="https://ref.ly/logosres/wbc45?ref=Bible.1Th1.4&amp;off=884&amp;ctx=%CE%BD+%CE%B5%CC%93%CE%BA%CE%BB%CE%BF%CE%B3%CE%B7%CD%82%CE%BD+%CF%85%CC%94%CE%BC%CF%89%CD%82%CE%BD%2c+~%E2%80%9Cyour+election.%E2%80%9D+The" TargetMode="External"/><Relationship Id="rId41" Type="http://schemas.openxmlformats.org/officeDocument/2006/relationships/hyperlink" Target="https://ref.ly/logosres/nkjv?ref=BibleNKJV.Tt3.4&amp;off=0&amp;ctx=hating+one+another.+~4%C2%A0But+when+d%EF%BB%BFthe+kin" TargetMode="External"/><Relationship Id="rId54" Type="http://schemas.openxmlformats.org/officeDocument/2006/relationships/hyperlink" Target="https://ref.ly/logosres/liddell?ref=Page.p+241&amp;off=254&amp;ctx=%CE%B3%CE%B7%CC%81%2c+%CE%B7%CC%94%2c+(%CE%B5%CC%93%CE%BA%CE%BB%CE%B5%CC%81%CE%B3%CF%89)+~a+picking+out%2c+choic" TargetMode="External"/><Relationship Id="rId62" Type="http://schemas.openxmlformats.org/officeDocument/2006/relationships/hyperlink" Target="https://ref.ly/logosres/nkjv?ref=BibleNKJV.Jn6.40&amp;off=0&amp;ctx=up+at+the+last+day.+~40%C2%A0And+this+is+the+w" TargetMode="External"/><Relationship Id="rId70" Type="http://schemas.openxmlformats.org/officeDocument/2006/relationships/hyperlink" Target="https://ref.ly/logosres/bkc?ref=Bible.1Th1.4&amp;off=1361&amp;ctx=%3a12%3b+2+Thes.+2%3a13).+~Equally+clear+is+the" TargetMode="External"/><Relationship Id="rId75" Type="http://schemas.openxmlformats.org/officeDocument/2006/relationships/hyperlink" Target="https://ref.ly/logosres/blint07?ref=Bible.1Th1.4&amp;off=2151&amp;ctx=s+well+as+eternity!%0a~Doctrines+come+in+re" TargetMode="External"/><Relationship Id="rId1" Type="http://schemas.openxmlformats.org/officeDocument/2006/relationships/hyperlink" Target="https://ref.ly/logosres/nac33?ref=Bible.1Th1.4-5&amp;off=89&amp;ctx=content+of+vv.+4%E2%80%935.+~Verse+4+is+not+the+b" TargetMode="External"/><Relationship Id="rId6" Type="http://schemas.openxmlformats.org/officeDocument/2006/relationships/hyperlink" Target="https://ref.ly/logosres/tr1550int?ref=Bible.1Th1.4&amp;off=18&amp;ctx=+%0a4+%CE%B5%CE%B9%CE%B4%CE%BF%CF%84%CE%B5%CF%82+%CE%B1%CE%B4%CE%B5%CE%BB%CF%86%CE%BF%CE%B9+~%CE%B7%CE%B3%CE%B1%CF%80%CE%B7%CE%BC%CE%B5%CE%BD%CE%BF%CE%B9+%CF%85%CF%80%CE%BF+%CE%98%CE%B5%CE%BF%CF%85+" TargetMode="External"/><Relationship Id="rId15" Type="http://schemas.openxmlformats.org/officeDocument/2006/relationships/hyperlink" Target="https://ref.ly/logosres/nkjv?ref=BibleNKJV.Ac16.9&amp;off=0&amp;ctx=came+down+to+Troas.+~9%C2%A0And+a+vision+appea" TargetMode="External"/><Relationship Id="rId23" Type="http://schemas.openxmlformats.org/officeDocument/2006/relationships/hyperlink" Target="https://ref.ly/logosres/wbc45?ref=Bible.1Th1.4&amp;off=884&amp;ctx=%CE%BD+%CE%B5%CC%93%CE%BA%CE%BB%CE%BF%CE%B3%CE%B7%CD%82%CE%BD+%CF%85%CC%94%CE%BC%CF%89%CD%82%CE%BD%2c+~%E2%80%9Cyour+election.%E2%80%9D+The" TargetMode="External"/><Relationship Id="rId28" Type="http://schemas.openxmlformats.org/officeDocument/2006/relationships/hyperlink" Target="https://ref.ly/logosres/wbc45?ref=Bible.1Th1.4&amp;off=179&amp;ctx=rb+%CE%B5%CF%85%CC%93%CF%87%CE%B1%CF%81%CE%B9%CF%83%CF%84%CE%BF%CF%85%CD%82%CE%BC%CE%B5%CE%BD.+~They+know+that+the+T" TargetMode="External"/><Relationship Id="rId36" Type="http://schemas.openxmlformats.org/officeDocument/2006/relationships/hyperlink" Target="https://ref.ly/logosres/wbc45?ref=Bible.1Th1.4&amp;off=1932&amp;ctx=led+and+the+chosen.+~The+choosing+and+the" TargetMode="External"/><Relationship Id="rId49" Type="http://schemas.openxmlformats.org/officeDocument/2006/relationships/hyperlink" Target="https://ref.ly/logosres/nac33?ref=Bible.1Th1.4-5&amp;off=3752&amp;ctx=+the+Thessalonians.%0a~The+second+phrase%2c+%E2%80%9C" TargetMode="External"/><Relationship Id="rId57" Type="http://schemas.openxmlformats.org/officeDocument/2006/relationships/hyperlink" Target="https://ref.ly/logosres/nkjv?ref=BibleNKJV.2Co5.19&amp;off=0&amp;ctx=+of+reconciliation%2c+~19%C2%A0that+is%2c+that+x%EF%BB%BFG" TargetMode="External"/><Relationship Id="rId10" Type="http://schemas.openxmlformats.org/officeDocument/2006/relationships/hyperlink" Target="https://ref.ly/logosres/nac33?ref=Bible.1Th1.4-5&amp;off=271&amp;ctx=election+by+God.%EF%BB%BF6%EF%BB%BF+~The+language+of+call" TargetMode="External"/><Relationship Id="rId31" Type="http://schemas.openxmlformats.org/officeDocument/2006/relationships/hyperlink" Target="https://ref.ly/logosres/wbc45?ref=Bible.1Th1.4&amp;off=1200&amp;ctx=od+had+chosen+them.%0a~In+the+OT+God+choose" TargetMode="External"/><Relationship Id="rId44" Type="http://schemas.openxmlformats.org/officeDocument/2006/relationships/hyperlink" Target="https://ref.ly/logosres/nkjv?ref=BibleNKJV.1Th1.4&amp;off=0&amp;ctx=our+God+and+Father%2c+~4%C2%A0knowing%2c+beloved+b" TargetMode="External"/><Relationship Id="rId52" Type="http://schemas.openxmlformats.org/officeDocument/2006/relationships/hyperlink" Target="https://ref.ly/logosres/nkjv?ref=BibleNKJV.1Th1.4&amp;off=0&amp;ctx=our+God+and+Father%2c+~4%C2%A0knowing%2c+beloved+b" TargetMode="External"/><Relationship Id="rId60" Type="http://schemas.openxmlformats.org/officeDocument/2006/relationships/hyperlink" Target="https://ref.ly/logosres/nkjv?ref=BibleNKJV.Jn6.39&amp;off=0&amp;ctx=of+Him+who+sent+Me.+~39%C2%A0%E2%80%A2This+is+the+will" TargetMode="External"/><Relationship Id="rId65" Type="http://schemas.openxmlformats.org/officeDocument/2006/relationships/hyperlink" Target="https://ref.ly/logosres/nkjv?ref=BibleNKJV.2Th2.13&amp;off=11&amp;ctx=Stand+Fast%0a~13%C2%A0But+we+are+6%EF%BB%BFbound+to+give" TargetMode="External"/><Relationship Id="rId73" Type="http://schemas.openxmlformats.org/officeDocument/2006/relationships/hyperlink" Target="https://ref.ly/logosres/blint07?ref=Bible.1Th1.4&amp;off=1404&amp;ctx=+issues+in+service.+~The+Bible+never+reco" TargetMode="External"/><Relationship Id="rId78" Type="http://schemas.openxmlformats.org/officeDocument/2006/relationships/hyperlink" Target="https://ref.ly/logosres/nkjv?ref=BibleNKJV.Ro8.29&amp;off=0&amp;ctx=ing+to+His+purpose.+~29%C2%A0For+whom+o%EF%BB%BFHe+for" TargetMode="External"/><Relationship Id="rId4" Type="http://schemas.openxmlformats.org/officeDocument/2006/relationships/hyperlink" Target="https://ref.ly/logosres/jfbcomm?ref=Bible.1Th1.4&amp;off=54&amp;ctx=our+election+of+God%E2%80%94~The+Greek+is+rather%2c" TargetMode="External"/><Relationship Id="rId9" Type="http://schemas.openxmlformats.org/officeDocument/2006/relationships/hyperlink" Target="https://ref.ly/logosres/nkjv?ref=BibleNKJV.1Th1.5&amp;off=0&amp;ctx=ur+election+by+God.+~5%C2%A0For+g%EF%BB%BFour+gospel+d" TargetMode="External"/><Relationship Id="rId13" Type="http://schemas.openxmlformats.org/officeDocument/2006/relationships/hyperlink" Target="https://ref.ly/logosres/nac33?ref=Bible.1Th1.4-5&amp;off=1360&amp;ctx=he+phrase+alongside+~the+terminology+of+e" TargetMode="External"/><Relationship Id="rId18" Type="http://schemas.openxmlformats.org/officeDocument/2006/relationships/hyperlink" Target="https://ref.ly/logosres/tr1550int?ref=Bible.1Th1.4&amp;off=2&amp;ctx=+%CE%BA%CE%B1%CE%B9+%CF%80%CE%B1%CF%84%CF%81%CE%BF%CF%82+%CE%B7%CE%BC%CF%89%CE%BD+%0a4+~%CE%B5%CE%B9%CE%B4%CE%BF%CF%84%CE%B5%CF%82+%CE%B1%CE%B4%CE%B5%CE%BB%CF%86%CE%BF%CE%B9+%CE%B7%CE%B3%CE%B1%CF%80" TargetMode="External"/><Relationship Id="rId39" Type="http://schemas.openxmlformats.org/officeDocument/2006/relationships/hyperlink" Target="https://ref.ly/logosres/nkjv?ref=BibleNKJV.Ro8.29&amp;off=0&amp;ctx=ing+to+His+purpose.+~29%C2%A0For+whom+o%EF%BB%BFHe+for" TargetMode="External"/><Relationship Id="rId34" Type="http://schemas.openxmlformats.org/officeDocument/2006/relationships/hyperlink" Target="https://ref.ly/logosres/wbc45?ref=Bible.1Th1.4&amp;off=1428&amp;ctx=+rest+of+humankind.+~In+the+NT+the+chosen" TargetMode="External"/><Relationship Id="rId50" Type="http://schemas.openxmlformats.org/officeDocument/2006/relationships/hyperlink" Target="https://ref.ly/logosres/nkjv?ref=BibleNKJV.Jn16.7&amp;off=0&amp;ctx=+filled+your+heart.+~7%C2%A0Nevertheless+I+tel" TargetMode="External"/><Relationship Id="rId55" Type="http://schemas.openxmlformats.org/officeDocument/2006/relationships/hyperlink" Target="https://ref.ly/logosres/tdnta?ref=Page.p+520&amp;off=216&amp;ctx=eneral+Greek+Usage.+~The+idea+of+%E2%80%9Cselecti" TargetMode="External"/><Relationship Id="rId76" Type="http://schemas.openxmlformats.org/officeDocument/2006/relationships/hyperlink" Target="https://ref.ly/logosres/nkjv?ref=BibleNKJV.1Ti2.3&amp;off=0&amp;ctx=ss+and+3%EF%BB%BFreverence.+~3%C2%A0For+this+is+c%EF%BB%BFgood" TargetMode="External"/><Relationship Id="rId7" Type="http://schemas.openxmlformats.org/officeDocument/2006/relationships/hyperlink" Target="https://ref.ly/logosres/tr1550int?ref=Bible.1Th1.4&amp;off=42&amp;ctx=%CE%B7%CE%BC%CE%B5%CE%BD%CE%BF%CE%B9+%CF%85%CF%80%CE%BF+%CE%98%CE%B5%CE%BF%CF%85+%CF%84%CE%B7%CE%BD+~%CE%B5%CE%BA%CE%BB%CE%BF%CE%B3%CE%B7%CE%BD+%CF%85%CE%BC%CF%89%CE%BD+%0a5+%CE%BF%CF%84%CE%B9+" TargetMode="External"/><Relationship Id="rId71" Type="http://schemas.openxmlformats.org/officeDocument/2006/relationships/hyperlink" Target="https://ref.ly/logosres/nkjv?ref=BibleNKJV.Ro2.4&amp;off=0&amp;ctx=he+judgment+of+God%3f+~4%C2%A0Or+do+you+despise+" TargetMode="External"/><Relationship Id="rId2" Type="http://schemas.openxmlformats.org/officeDocument/2006/relationships/hyperlink" Target="https://ref.ly/logosres/nkjv?ref=BibleNKJV.1Th1.2&amp;off=19&amp;ctx=Their+Good+Example%0a~2%C2%A0c%EF%BB%BFWe+give+thanks+to" TargetMode="External"/><Relationship Id="rId29" Type="http://schemas.openxmlformats.org/officeDocument/2006/relationships/hyperlink" Target="https://ref.ly/logosres/lange73th12?ref=Bible.1Th1.4&amp;off=441&amp;ctx=sure+of+his+ground.+~To+an+afflicted+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1E59-CAAD-4577-817F-D4153BBB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2022-05-09T15:50:00Z</cp:lastPrinted>
  <dcterms:created xsi:type="dcterms:W3CDTF">2022-05-16T15:47:00Z</dcterms:created>
  <dcterms:modified xsi:type="dcterms:W3CDTF">2022-05-16T15:48:00Z</dcterms:modified>
</cp:coreProperties>
</file>