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lang w:val="en-US"/>
          <w14:textFill>
            <w14:solidFill>
              <w14:srgbClr w14:val="000000"/>
            </w14:solidFill>
          </w14:textFill>
        </w:rPr>
        <w:t>Revelation 21:1-22:6</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07/25/21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How Now Shall We Live?</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Style w:val="page number"/>
          <w:rtl w:val="0"/>
          <w:lang w:val="en-US"/>
        </w:rPr>
        <w:t xml:space="preserve">A man looked up from his hospital bed and said to his wife, </w:t>
      </w:r>
      <w:r>
        <w:rPr>
          <w:rStyle w:val="page number"/>
          <w:rtl w:val="1"/>
          <w:lang w:val="ar-SA" w:bidi="ar-SA"/>
        </w:rPr>
        <w:t>“</w:t>
      </w:r>
      <w:r>
        <w:rPr>
          <w:rStyle w:val="page number"/>
          <w:rtl w:val="0"/>
          <w:lang w:val="en-US"/>
        </w:rPr>
        <w:t>You</w:t>
      </w:r>
      <w:r>
        <w:rPr>
          <w:rStyle w:val="page number"/>
          <w:rtl w:val="1"/>
        </w:rPr>
        <w:t>’</w:t>
      </w:r>
      <w:r>
        <w:rPr>
          <w:rStyle w:val="page number"/>
          <w:rtl w:val="0"/>
          <w:lang w:val="en-US"/>
        </w:rPr>
        <w:t>ve always been with me when I</w:t>
      </w:r>
      <w:r>
        <w:rPr>
          <w:rStyle w:val="page number"/>
          <w:rtl w:val="1"/>
        </w:rPr>
        <w:t>’</w:t>
      </w:r>
      <w:r>
        <w:rPr>
          <w:rStyle w:val="page number"/>
          <w:rtl w:val="0"/>
          <w:lang w:val="en-US"/>
        </w:rPr>
        <w:t xml:space="preserve">ve had troubles.  When I lost my shirt in a poor investment, you were there with me.  When I had that horrible car accident, you were with me.  When I got laid off from that great job, you were there.  Now, here I am in the hospital after breaking my leg, and you are here with me.  </w:t>
      </w:r>
    </w:p>
    <w:p>
      <w:pPr>
        <w:pStyle w:val="Body"/>
        <w:ind w:left="720" w:right="720" w:firstLine="720"/>
      </w:pPr>
      <w:r>
        <w:rPr>
          <w:rStyle w:val="page number"/>
          <w:rtl w:val="0"/>
        </w:rPr>
        <w:t>I</w:t>
      </w:r>
      <w:r>
        <w:rPr>
          <w:rStyle w:val="page number"/>
          <w:rtl w:val="1"/>
        </w:rPr>
        <w:t>’</w:t>
      </w:r>
      <w:r>
        <w:rPr>
          <w:rStyle w:val="page number"/>
          <w:rtl w:val="0"/>
          <w:lang w:val="en-US"/>
        </w:rPr>
        <w:t>ve come to the conclusion that you are bad luck.</w:t>
      </w:r>
      <w:r>
        <w:rPr>
          <w:rStyle w:val="page number"/>
          <w:rtl w:val="0"/>
        </w:rPr>
        <w:t>”</w:t>
      </w:r>
      <w:r>
        <w:rPr>
          <w:rStyle w:val="footnote reference"/>
        </w:rPr>
        <w:footnoteReference w:id="1"/>
      </w:r>
    </w:p>
    <w:p>
      <w:pPr>
        <w:pStyle w:val="Body"/>
        <w:ind w:left="720" w:right="720" w:firstLine="720"/>
      </w:pPr>
    </w:p>
    <w:p>
      <w:pPr>
        <w:pStyle w:val="Body"/>
        <w:spacing w:line="480" w:lineRule="auto"/>
        <w:ind w:firstLine="720"/>
      </w:pPr>
      <w:r>
        <w:rPr>
          <w:rStyle w:val="page number"/>
          <w:rtl w:val="0"/>
          <w:lang w:val="en-US"/>
        </w:rPr>
        <w:t xml:space="preserve">Just as this woman has stuck with her man through the good and the bad, God promises to never leave us nor forsake us; Hebrews 13:5-6 ~ </w:t>
      </w:r>
    </w:p>
    <w:p>
      <w:pPr>
        <w:pStyle w:val="Body"/>
        <w:ind w:left="720" w:right="720" w:firstLine="720"/>
      </w:pPr>
      <w:r>
        <w:rPr>
          <w:rStyle w:val="page number"/>
          <w:rtl w:val="0"/>
          <w:lang w:val="en-US"/>
        </w:rPr>
        <w:t xml:space="preserve">For He Himself has said, </w:t>
      </w:r>
      <w:r>
        <w:rPr>
          <w:i w:val="1"/>
          <w:iCs w:val="1"/>
          <w:rtl w:val="1"/>
          <w:lang w:val="ar-SA" w:bidi="ar-SA"/>
        </w:rPr>
        <w:t>“</w:t>
      </w:r>
      <w:r>
        <w:rPr>
          <w:i w:val="1"/>
          <w:iCs w:val="1"/>
          <w:rtl w:val="0"/>
          <w:lang w:val="en-US"/>
        </w:rPr>
        <w:t>I will never leave you nor forsake you.</w:t>
      </w:r>
      <w:r>
        <w:rPr>
          <w:i w:val="1"/>
          <w:iCs w:val="1"/>
          <w:rtl w:val="0"/>
        </w:rPr>
        <w:t>”</w:t>
      </w:r>
      <w:r>
        <w:rPr>
          <w:rStyle w:val="page number"/>
          <w:rtl w:val="0"/>
        </w:rPr>
        <w:t xml:space="preserve"> </w:t>
      </w:r>
      <w:r>
        <w:rPr>
          <w:rStyle w:val="footnote reference"/>
          <w:rtl w:val="0"/>
        </w:rPr>
        <w:t>6</w:t>
      </w:r>
      <w:r>
        <w:rPr>
          <w:rStyle w:val="footnote reference"/>
          <w:rtl w:val="0"/>
        </w:rPr>
        <w:t> </w:t>
      </w:r>
      <w:r>
        <w:rPr>
          <w:rStyle w:val="page number"/>
          <w:rtl w:val="0"/>
          <w:lang w:val="en-US"/>
        </w:rPr>
        <w:t>So we may boldly say:</w:t>
      </w:r>
    </w:p>
    <w:p>
      <w:pPr>
        <w:pStyle w:val="Body"/>
        <w:ind w:left="720" w:right="720" w:firstLine="720"/>
      </w:pPr>
      <w:r>
        <w:rPr>
          <w:i w:val="1"/>
          <w:iCs w:val="1"/>
          <w:rtl w:val="1"/>
          <w:lang w:val="ar-SA" w:bidi="ar-SA"/>
        </w:rPr>
        <w:t>“</w:t>
      </w:r>
      <w:r>
        <w:rPr>
          <w:i w:val="1"/>
          <w:iCs w:val="1"/>
          <w:rtl w:val="0"/>
          <w:lang w:val="en-US"/>
        </w:rPr>
        <w:t>The Lord is my helper;</w:t>
      </w:r>
    </w:p>
    <w:p>
      <w:pPr>
        <w:pStyle w:val="Body"/>
        <w:ind w:left="720" w:right="720" w:firstLine="720"/>
      </w:pPr>
      <w:r>
        <w:rPr>
          <w:i w:val="1"/>
          <w:iCs w:val="1"/>
          <w:rtl w:val="0"/>
          <w:lang w:val="en-US"/>
        </w:rPr>
        <w:t>I will not fear</w:t>
      </w:r>
      <w:r>
        <w:rPr>
          <w:rStyle w:val="page number"/>
          <w:rtl w:val="0"/>
        </w:rPr>
        <w:t>.</w:t>
      </w:r>
    </w:p>
    <w:p>
      <w:pPr>
        <w:pStyle w:val="Body"/>
        <w:ind w:left="720" w:right="720" w:firstLine="720"/>
      </w:pPr>
      <w:r>
        <w:rPr>
          <w:i w:val="1"/>
          <w:iCs w:val="1"/>
          <w:rtl w:val="0"/>
          <w:lang w:val="en-US"/>
        </w:rPr>
        <w:t>What can man do to me?</w:t>
      </w:r>
      <w:r>
        <w:rPr>
          <w:i w:val="1"/>
          <w:iCs w:val="1"/>
          <w:rtl w:val="0"/>
        </w:rPr>
        <w:t>”</w:t>
      </w:r>
      <w:r>
        <w:rPr>
          <w:rStyle w:val="footnote reference"/>
        </w:rPr>
        <w:footnoteReference w:id="2"/>
      </w:r>
    </w:p>
    <w:p>
      <w:pPr>
        <w:pStyle w:val="Body"/>
        <w:ind w:left="720" w:right="720" w:firstLine="720"/>
      </w:pPr>
    </w:p>
    <w:p>
      <w:pPr>
        <w:pStyle w:val="Body"/>
        <w:spacing w:line="480" w:lineRule="auto"/>
        <w:ind w:firstLine="720"/>
      </w:pPr>
      <w:r>
        <w:rPr>
          <w:rStyle w:val="page number"/>
          <w:rtl w:val="0"/>
          <w:lang w:val="en-US"/>
        </w:rPr>
        <w:t>Are we really understanding the wonder of that promise?  In our text today we will find the culmination of that promise, and we will find that God knew what He was doing all along. (Imagine that!)</w:t>
      </w:r>
    </w:p>
    <w:p>
      <w:pPr>
        <w:pStyle w:val="Body"/>
        <w:spacing w:line="480" w:lineRule="auto"/>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Context ~ </w:t>
      </w:r>
    </w:p>
    <w:p>
      <w:pPr>
        <w:pStyle w:val="Body"/>
        <w:spacing w:line="480" w:lineRule="auto"/>
        <w:ind w:firstLine="720"/>
      </w:pPr>
      <w:r>
        <w:rPr>
          <w:rStyle w:val="page number"/>
          <w:rtl w:val="0"/>
          <w:lang w:val="en-US"/>
        </w:rPr>
        <w:t>Our text today is admittedly long.  That</w:t>
      </w:r>
      <w:r>
        <w:rPr>
          <w:rStyle w:val="page number"/>
          <w:rtl w:val="1"/>
        </w:rPr>
        <w:t>’</w:t>
      </w:r>
      <w:r>
        <w:rPr>
          <w:rStyle w:val="page number"/>
          <w:rtl w:val="0"/>
          <w:lang w:val="en-US"/>
        </w:rPr>
        <w:t xml:space="preserve">s probably appropriate since it introduces us to eternity.  The text is Revelation 21:1 </w:t>
      </w:r>
      <w:r>
        <w:rPr>
          <w:rStyle w:val="page number"/>
          <w:rtl w:val="0"/>
        </w:rPr>
        <w:t xml:space="preserve">– </w:t>
      </w:r>
      <w:r>
        <w:rPr>
          <w:rStyle w:val="page number"/>
          <w:rtl w:val="0"/>
          <w:lang w:val="en-US"/>
        </w:rPr>
        <w:t>22:6, which we</w:t>
      </w:r>
      <w:r>
        <w:rPr>
          <w:rStyle w:val="page number"/>
          <w:rtl w:val="1"/>
        </w:rPr>
        <w:t>’</w:t>
      </w:r>
      <w:r>
        <w:rPr>
          <w:rStyle w:val="page number"/>
          <w:rtl w:val="0"/>
          <w:lang w:val="en-US"/>
        </w:rPr>
        <w:t xml:space="preserve">ve already read.  Chapter 21 begins with the now familiar words, </w:t>
      </w:r>
      <w:r>
        <w:rPr>
          <w:rStyle w:val="page number"/>
          <w:rtl w:val="0"/>
        </w:rPr>
        <w:t>“…</w:t>
      </w:r>
      <w:r>
        <w:rPr>
          <w:rStyle w:val="page number"/>
          <w:rtl w:val="0"/>
        </w:rPr>
        <w:t>I saw.</w:t>
      </w:r>
      <w:r>
        <w:rPr>
          <w:rStyle w:val="page number"/>
          <w:rtl w:val="0"/>
        </w:rPr>
        <w:t>”</w:t>
      </w:r>
      <w:r>
        <w:rPr>
          <w:rStyle w:val="footnote reference"/>
        </w:rPr>
        <w:footnoteReference w:id="3"/>
      </w:r>
      <w:r>
        <w:rPr>
          <w:rStyle w:val="page number"/>
          <w:rtl w:val="0"/>
          <w:lang w:val="en-US"/>
        </w:rPr>
        <w:t xml:space="preserve">  But the first word in the verse, is translated in the NKJV as </w:t>
      </w:r>
      <w:r>
        <w:rPr>
          <w:rStyle w:val="page number"/>
          <w:rtl w:val="1"/>
          <w:lang w:val="ar-SA" w:bidi="ar-SA"/>
        </w:rPr>
        <w:t>“</w:t>
      </w:r>
      <w:r>
        <w:rPr>
          <w:rStyle w:val="page number"/>
          <w:rtl w:val="0"/>
        </w:rPr>
        <w:t>now.</w:t>
      </w:r>
      <w:r>
        <w:rPr>
          <w:rStyle w:val="page number"/>
          <w:rtl w:val="0"/>
        </w:rPr>
        <w:t xml:space="preserve">”  </w:t>
      </w:r>
      <w:r>
        <w:rPr>
          <w:rStyle w:val="page number"/>
          <w:rtl w:val="0"/>
          <w:lang w:val="en-US"/>
        </w:rPr>
        <w:t>That</w:t>
      </w:r>
      <w:r>
        <w:rPr>
          <w:rStyle w:val="page number"/>
          <w:rtl w:val="1"/>
        </w:rPr>
        <w:t>’</w:t>
      </w:r>
      <w:r>
        <w:rPr>
          <w:rStyle w:val="page number"/>
          <w:rtl w:val="0"/>
          <w:lang w:val="en-US"/>
        </w:rPr>
        <w:t>s a mistake, it</w:t>
      </w:r>
      <w:r>
        <w:rPr>
          <w:rStyle w:val="page number"/>
          <w:rtl w:val="1"/>
        </w:rPr>
        <w:t>’</w:t>
      </w:r>
      <w:r>
        <w:rPr>
          <w:rStyle w:val="page number"/>
          <w:rtl w:val="0"/>
          <w:lang w:val="en-US"/>
        </w:rPr>
        <w:t xml:space="preserve">s literally the logical connective </w:t>
      </w:r>
      <w:r>
        <w:rPr>
          <w:rStyle w:val="page number"/>
          <w:rtl w:val="1"/>
          <w:lang w:val="ar-SA" w:bidi="ar-SA"/>
        </w:rPr>
        <w:t>“</w:t>
      </w:r>
      <w:r>
        <w:rPr>
          <w:rStyle w:val="page number"/>
          <w:rtl w:val="0"/>
        </w:rPr>
        <w:t>and</w:t>
      </w:r>
      <w:r>
        <w:rPr>
          <w:rStyle w:val="page number"/>
          <w:rtl w:val="0"/>
        </w:rPr>
        <w:t xml:space="preserve">” </w:t>
      </w:r>
      <w:r>
        <w:rPr>
          <w:rStyle w:val="page number"/>
          <w:rtl w:val="0"/>
        </w:rPr>
        <w:t>(</w:t>
      </w:r>
      <w:r>
        <w:rPr>
          <w:rStyle w:val="page number"/>
          <w:rtl w:val="0"/>
        </w:rPr>
        <w:t>καί</w:t>
      </w:r>
      <w:r>
        <w:rPr>
          <w:rStyle w:val="page number"/>
          <w:rtl w:val="0"/>
        </w:rPr>
        <w:t>)</w:t>
      </w:r>
      <w:r>
        <w:rPr>
          <w:rStyle w:val="footnote reference"/>
        </w:rPr>
        <w:footnoteReference w:id="4"/>
      </w:r>
      <w:r>
        <w:rPr>
          <w:rStyle w:val="page number"/>
          <w:rtl w:val="0"/>
          <w:lang w:val="en-US"/>
        </w:rPr>
        <w:t xml:space="preserve"> which tells us that this passage should be understood to chronologically follow on the heels of the material introduced in Revelation 20:11</w:t>
      </w:r>
      <w:r>
        <w:rPr>
          <w:rStyle w:val="footnote reference"/>
        </w:rPr>
        <w:footnoteReference w:id="5"/>
      </w:r>
      <w:r>
        <w:rPr>
          <w:rStyle w:val="page number"/>
          <w:rtl w:val="0"/>
          <w:lang w:val="en-US"/>
        </w:rPr>
        <w:t xml:space="preserve"> ~ </w:t>
      </w:r>
    </w:p>
    <w:p>
      <w:pPr>
        <w:pStyle w:val="Body"/>
        <w:ind w:left="720" w:right="720" w:firstLine="720"/>
      </w:pPr>
      <w:r>
        <w:rPr>
          <w:rStyle w:val="footnote reference"/>
          <w:rtl w:val="0"/>
        </w:rPr>
        <w:t>11</w:t>
      </w:r>
      <w:r>
        <w:rPr>
          <w:rStyle w:val="footnote reference"/>
          <w:rtl w:val="0"/>
        </w:rPr>
        <w:t> </w:t>
      </w:r>
      <w:r>
        <w:rPr>
          <w:rStyle w:val="page number"/>
          <w:rtl w:val="0"/>
          <w:lang w:val="en-US"/>
        </w:rPr>
        <w:t>Then I saw a great white throne and Him who sat on it, from whose face the earth and the heaven fled away. And there was found no place for them.</w:t>
      </w:r>
      <w:r>
        <w:rPr>
          <w:rStyle w:val="footnote reference"/>
        </w:rPr>
        <w:footnoteReference w:id="6"/>
      </w:r>
    </w:p>
    <w:p>
      <w:pPr>
        <w:pStyle w:val="Body"/>
        <w:ind w:left="720" w:right="720" w:firstLine="720"/>
      </w:pPr>
    </w:p>
    <w:p>
      <w:pPr>
        <w:pStyle w:val="Body"/>
        <w:spacing w:line="480" w:lineRule="auto"/>
        <w:ind w:firstLine="720"/>
      </w:pPr>
      <w:r>
        <w:rPr>
          <w:rStyle w:val="page number"/>
          <w:rtl w:val="0"/>
          <w:lang w:val="en-US"/>
        </w:rPr>
        <w:t>The events recorded in chapter 21 chronologically follow the Millennial Kingdom, and Jesus</w:t>
      </w:r>
      <w:r>
        <w:rPr>
          <w:rStyle w:val="page number"/>
          <w:rtl w:val="1"/>
        </w:rPr>
        <w:t xml:space="preserve">’ </w:t>
      </w:r>
      <w:r>
        <w:rPr>
          <w:rStyle w:val="page number"/>
          <w:rtl w:val="0"/>
          <w:lang w:val="en-US"/>
        </w:rPr>
        <w:t>1000 year reign over the earth,</w:t>
      </w:r>
      <w:r>
        <w:rPr>
          <w:rStyle w:val="footnote reference"/>
        </w:rPr>
        <w:footnoteReference w:id="7"/>
      </w:r>
      <w:r>
        <w:rPr>
          <w:rStyle w:val="page number"/>
          <w:rtl w:val="0"/>
          <w:lang w:val="en-US"/>
        </w:rPr>
        <w:t xml:space="preserve"> and the Great White Throne Judgment.  The purpose of this last major segment of Revelation is to show the contrast between the Church-imperfect that was revealed in chapters 1</w:t>
      </w:r>
      <w:r>
        <w:rPr>
          <w:rStyle w:val="page number"/>
          <w:rtl w:val="0"/>
        </w:rPr>
        <w:t>–</w:t>
      </w:r>
      <w:r>
        <w:rPr>
          <w:rStyle w:val="page number"/>
          <w:rtl w:val="0"/>
          <w:lang w:val="en-US"/>
        </w:rPr>
        <w:t>3 and the Church-perfected.</w:t>
      </w:r>
      <w:r>
        <w:rPr>
          <w:rStyle w:val="footnote reference"/>
        </w:rPr>
        <w:footnoteReference w:id="8"/>
      </w:r>
      <w:r>
        <w:rPr>
          <w:rStyle w:val="page number"/>
          <w:rtl w:val="0"/>
          <w:lang w:val="en-US"/>
        </w:rPr>
        <w:t xml:space="preserve">  The Church-perfect, you and me (finally), are shown in our perfected eternal state.</w:t>
      </w:r>
      <w:r>
        <w:rPr>
          <w:rStyle w:val="footnote reference"/>
        </w:rPr>
        <w:footnoteReference w:id="9"/>
      </w: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page number"/>
          <w:rtl w:val="0"/>
          <w:lang w:val="en-US"/>
        </w:rPr>
        <w:t>This portion of the Revelation is packed with allusions to the Hebrew Scriptures, particularly prophesies from Isaiah and Ezekiel.</w:t>
      </w:r>
      <w:r>
        <w:rPr>
          <w:rStyle w:val="footnote reference"/>
        </w:rPr>
        <w:footnoteReference w:id="10"/>
      </w:r>
      <w:r>
        <w:rPr>
          <w:rStyle w:val="page number"/>
          <w:rtl w:val="0"/>
          <w:lang w:val="en-US"/>
        </w:rPr>
        <w:t xml:space="preserve">  There are really too many to do it justice.  But in addition to that, there</w:t>
      </w:r>
      <w:r>
        <w:rPr>
          <w:rStyle w:val="page number"/>
          <w:rtl w:val="1"/>
        </w:rPr>
        <w:t>’</w:t>
      </w:r>
      <w:r>
        <w:rPr>
          <w:rStyle w:val="page number"/>
          <w:rtl w:val="0"/>
          <w:lang w:val="en-US"/>
        </w:rPr>
        <w:t>s a fascinating connection between what</w:t>
      </w:r>
      <w:r>
        <w:rPr>
          <w:rStyle w:val="page number"/>
          <w:rtl w:val="1"/>
        </w:rPr>
        <w:t>’</w:t>
      </w:r>
      <w:r>
        <w:rPr>
          <w:rStyle w:val="page number"/>
          <w:rtl w:val="0"/>
          <w:lang w:val="en-US"/>
        </w:rPr>
        <w:t>s revealed in the concluding chapter of Revelation and the opening chapters that were dealing with the promises to the seven churches of Asia.</w:t>
      </w:r>
      <w:r>
        <w:rPr>
          <w:rStyle w:val="footnote reference"/>
        </w:rPr>
        <w:footnoteReference w:id="11"/>
      </w:r>
      <w:r>
        <w:rPr>
          <w:rStyle w:val="page number"/>
          <w:rtl w:val="0"/>
          <w:lang w:val="en-US"/>
        </w:rPr>
        <w:t xml:space="preserve">  Specifically we have the overcomers in Ephesus being granted access to the Tree of Life;</w:t>
      </w:r>
      <w:r>
        <w:rPr>
          <w:rStyle w:val="footnote reference"/>
        </w:rPr>
        <w:footnoteReference w:id="12"/>
      </w:r>
      <w:r>
        <w:rPr>
          <w:rStyle w:val="page number"/>
          <w:rtl w:val="0"/>
          <w:lang w:val="en-US"/>
        </w:rPr>
        <w:t xml:space="preserve"> Revelation 2:7 ~ </w:t>
      </w:r>
    </w:p>
    <w:p>
      <w:pPr>
        <w:pStyle w:val="Body"/>
        <w:ind w:left="720" w:right="720" w:firstLine="720"/>
      </w:pPr>
      <w:r>
        <w:rPr>
          <w:rStyle w:val="footnote reference"/>
          <w:rtl w:val="0"/>
        </w:rPr>
        <w:t>7</w:t>
      </w:r>
      <w:r>
        <w:rPr>
          <w:rStyle w:val="footnote reference"/>
          <w:rtl w:val="0"/>
        </w:rPr>
        <w:t> </w:t>
      </w:r>
      <w:r>
        <w:rPr>
          <w:rStyle w:val="page number"/>
          <w:rtl w:val="1"/>
          <w:lang w:val="ar-SA" w:bidi="ar-SA"/>
        </w:rPr>
        <w:t>“</w:t>
      </w:r>
      <w:r>
        <w:rPr>
          <w:rStyle w:val="page number"/>
          <w:rtl w:val="0"/>
          <w:lang w:val="en-US"/>
        </w:rPr>
        <w:t>He who has an ear, let him hear what the Spirit says to the churches. To him who overcomes I will give to eat from the tree of life, which is in the midst of the Paradise of God.</w:t>
      </w:r>
      <w:r>
        <w:rPr>
          <w:rStyle w:val="page number"/>
          <w:rtl w:val="0"/>
        </w:rPr>
        <w:t>” ’</w:t>
      </w:r>
      <w:r>
        <w:rPr>
          <w:rStyle w:val="footnote reference"/>
        </w:rPr>
        <w:footnoteReference w:id="13"/>
      </w:r>
    </w:p>
    <w:p>
      <w:pPr>
        <w:pStyle w:val="Body"/>
        <w:ind w:left="720" w:right="720" w:firstLine="720"/>
      </w:pPr>
    </w:p>
    <w:p>
      <w:pPr>
        <w:pStyle w:val="Body"/>
        <w:spacing w:line="480" w:lineRule="auto"/>
        <w:ind w:firstLine="720"/>
      </w:pPr>
      <w:r>
        <w:rPr>
          <w:rStyle w:val="page number"/>
          <w:rtl w:val="0"/>
          <w:lang w:val="en-US"/>
        </w:rPr>
        <w:t>This is matched by Revelation 22:2 the access we will have to the Tree of Life</w:t>
      </w:r>
      <w:r>
        <w:rPr>
          <w:rStyle w:val="footnote reference"/>
        </w:rPr>
        <w:footnoteReference w:id="14"/>
      </w:r>
      <w:r>
        <w:rPr>
          <w:rStyle w:val="page number"/>
          <w:rtl w:val="0"/>
          <w:lang w:val="en-US"/>
        </w:rPr>
        <w:t xml:space="preserve"> ~ </w:t>
      </w:r>
    </w:p>
    <w:p>
      <w:pPr>
        <w:pStyle w:val="Body"/>
        <w:ind w:left="720" w:right="720" w:firstLine="0"/>
      </w:pPr>
      <w:r>
        <w:rPr>
          <w:rStyle w:val="footnote reference"/>
          <w:rtl w:val="0"/>
        </w:rPr>
        <w:t>2</w:t>
      </w:r>
      <w:r>
        <w:rPr>
          <w:rStyle w:val="footnote reference"/>
          <w:rtl w:val="0"/>
        </w:rPr>
        <w:t> </w:t>
      </w:r>
      <w:r>
        <w:rPr>
          <w:rStyle w:val="page number"/>
          <w:rtl w:val="0"/>
          <w:lang w:val="en-US"/>
        </w:rPr>
        <w:t xml:space="preserve">In the middle of its street, and on either side of the river, </w:t>
      </w:r>
      <w:r>
        <w:rPr>
          <w:rStyle w:val="None"/>
          <w:i w:val="1"/>
          <w:iCs w:val="1"/>
          <w:rtl w:val="0"/>
          <w:lang w:val="en-US"/>
        </w:rPr>
        <w:t>was</w:t>
      </w:r>
      <w:r>
        <w:rPr>
          <w:rStyle w:val="page number"/>
          <w:rtl w:val="0"/>
          <w:lang w:val="en-US"/>
        </w:rPr>
        <w:t xml:space="preserve"> the tree of life, which bore twelve fruits, each </w:t>
      </w:r>
      <w:r>
        <w:rPr>
          <w:rStyle w:val="None"/>
          <w:i w:val="1"/>
          <w:iCs w:val="1"/>
          <w:rtl w:val="0"/>
          <w:lang w:val="en-US"/>
        </w:rPr>
        <w:t>tree</w:t>
      </w:r>
      <w:r>
        <w:rPr>
          <w:rStyle w:val="page number"/>
          <w:rtl w:val="0"/>
          <w:lang w:val="en-US"/>
        </w:rPr>
        <w:t xml:space="preserve"> yielding its fruit every month. The leaves of the tree </w:t>
      </w:r>
      <w:r>
        <w:rPr>
          <w:rStyle w:val="None"/>
          <w:i w:val="1"/>
          <w:iCs w:val="1"/>
          <w:rtl w:val="0"/>
          <w:lang w:val="en-US"/>
        </w:rPr>
        <w:t>were</w:t>
      </w:r>
      <w:r>
        <w:rPr>
          <w:rStyle w:val="page number"/>
          <w:rtl w:val="0"/>
          <w:lang w:val="en-US"/>
        </w:rPr>
        <w:t xml:space="preserve"> for the healing of the nations.</w:t>
      </w:r>
      <w:r>
        <w:rPr>
          <w:rStyle w:val="footnote reference"/>
        </w:rPr>
        <w:footnoteReference w:id="15"/>
      </w:r>
    </w:p>
    <w:p>
      <w:pPr>
        <w:pStyle w:val="Body"/>
        <w:ind w:left="720" w:right="720" w:firstLine="0"/>
      </w:pPr>
    </w:p>
    <w:p>
      <w:pPr>
        <w:pStyle w:val="Body"/>
        <w:spacing w:line="480" w:lineRule="auto"/>
        <w:ind w:firstLine="720"/>
      </w:pPr>
      <w:r>
        <w:rPr>
          <w:rStyle w:val="page number"/>
          <w:rtl w:val="0"/>
          <w:lang w:val="en-US"/>
        </w:rPr>
        <w:t>Then the overcomers in Thyatira were promised the right to rule the nations in Revelation 2:26</w:t>
      </w:r>
      <w:r>
        <w:rPr>
          <w:rStyle w:val="footnote reference"/>
        </w:rPr>
        <w:footnoteReference w:id="16"/>
      </w:r>
      <w:r>
        <w:rPr>
          <w:rStyle w:val="page number"/>
          <w:rtl w:val="0"/>
          <w:lang w:val="en-US"/>
        </w:rPr>
        <w:t xml:space="preserve"> ~ </w:t>
      </w:r>
    </w:p>
    <w:p>
      <w:pPr>
        <w:pStyle w:val="Body"/>
        <w:ind w:left="720" w:right="720" w:firstLine="0"/>
      </w:pPr>
      <w:r>
        <w:rPr>
          <w:rStyle w:val="footnote reference"/>
          <w:rtl w:val="0"/>
        </w:rPr>
        <w:t>26</w:t>
      </w:r>
      <w:r>
        <w:rPr>
          <w:rStyle w:val="footnote reference"/>
          <w:rtl w:val="0"/>
        </w:rPr>
        <w:t> </w:t>
      </w:r>
      <w:r>
        <w:rPr>
          <w:rStyle w:val="page number"/>
          <w:rtl w:val="0"/>
          <w:lang w:val="en-US"/>
        </w:rPr>
        <w:t>And he who overcomes, and keeps My works until the end, to him I will give power over the nations</w:t>
      </w:r>
      <w:r>
        <w:rPr>
          <w:rStyle w:val="page number"/>
          <w:rtl w:val="0"/>
          <w:lang w:val="en-US"/>
        </w:rPr>
        <w:t>—</w:t>
      </w:r>
      <w:r>
        <w:rPr>
          <w:rStyle w:val="footnote reference"/>
        </w:rPr>
        <w:footnoteReference w:id="17"/>
      </w:r>
    </w:p>
    <w:p>
      <w:pPr>
        <w:pStyle w:val="Body"/>
        <w:ind w:left="720" w:right="720" w:firstLine="0"/>
      </w:pPr>
    </w:p>
    <w:p>
      <w:pPr>
        <w:pStyle w:val="Body"/>
        <w:spacing w:line="480" w:lineRule="auto"/>
        <w:ind w:firstLine="720"/>
      </w:pPr>
      <w:r>
        <w:rPr>
          <w:rStyle w:val="page number"/>
          <w:rtl w:val="0"/>
          <w:lang w:val="en-US"/>
        </w:rPr>
        <w:t>This matches with the statements made in Revelation 22:5</w:t>
      </w:r>
      <w:r>
        <w:rPr>
          <w:rStyle w:val="footnote reference"/>
        </w:rPr>
        <w:footnoteReference w:id="18"/>
      </w:r>
      <w:r>
        <w:rPr>
          <w:rStyle w:val="page number"/>
          <w:rtl w:val="0"/>
          <w:lang w:val="en-US"/>
        </w:rPr>
        <w:t xml:space="preserve"> ~ </w:t>
      </w:r>
    </w:p>
    <w:p>
      <w:pPr>
        <w:pStyle w:val="Body"/>
        <w:ind w:left="720" w:right="720" w:firstLine="0"/>
      </w:pPr>
      <w:r>
        <w:rPr>
          <w:rStyle w:val="footnote reference"/>
          <w:rtl w:val="0"/>
        </w:rPr>
        <w:t>5</w:t>
      </w:r>
      <w:r>
        <w:rPr>
          <w:rStyle w:val="footnote reference"/>
          <w:rtl w:val="0"/>
        </w:rPr>
        <w:t> </w:t>
      </w:r>
      <w:r>
        <w:rPr>
          <w:rStyle w:val="page number"/>
          <w:rtl w:val="0"/>
          <w:lang w:val="en-US"/>
        </w:rPr>
        <w:t>There shall be no night there: They need no lamp nor light of the sun, for the Lord God gives them light. And they shall reign forever and ever.</w:t>
      </w:r>
      <w:r>
        <w:rPr>
          <w:rStyle w:val="footnote reference"/>
        </w:rPr>
        <w:footnoteReference w:id="19"/>
      </w:r>
    </w:p>
    <w:p>
      <w:pPr>
        <w:pStyle w:val="Body"/>
        <w:ind w:left="720" w:right="720" w:firstLine="0"/>
      </w:pPr>
    </w:p>
    <w:p>
      <w:pPr>
        <w:pStyle w:val="Body"/>
        <w:spacing w:line="480" w:lineRule="auto"/>
        <w:ind w:firstLine="720"/>
      </w:pPr>
      <w:r>
        <w:rPr>
          <w:rStyle w:val="page number"/>
          <w:rtl w:val="0"/>
          <w:lang w:val="en-US"/>
        </w:rPr>
        <w:t>Those who overcome in the city of Philadelphia are granted permanent residence, living with God, in the City of God; Revelation 3:12</w:t>
      </w:r>
      <w:r>
        <w:rPr>
          <w:rStyle w:val="footnote reference"/>
        </w:rPr>
        <w:footnoteReference w:id="20"/>
      </w:r>
      <w:r>
        <w:rPr>
          <w:rStyle w:val="page number"/>
          <w:rtl w:val="0"/>
          <w:lang w:val="en-US"/>
        </w:rPr>
        <w:t xml:space="preserve"> ~ </w:t>
      </w:r>
    </w:p>
    <w:p>
      <w:pPr>
        <w:pStyle w:val="Body"/>
        <w:ind w:left="720" w:right="720" w:firstLine="0"/>
      </w:pPr>
      <w:r>
        <w:rPr>
          <w:rStyle w:val="footnote reference"/>
          <w:rtl w:val="0"/>
        </w:rPr>
        <w:t>12</w:t>
      </w:r>
      <w:r>
        <w:rPr>
          <w:rStyle w:val="footnote reference"/>
          <w:rtl w:val="0"/>
        </w:rPr>
        <w:t> </w:t>
      </w:r>
      <w:r>
        <w:rPr>
          <w:rStyle w:val="page number"/>
          <w:rtl w:val="0"/>
          <w:lang w:val="en-US"/>
        </w:rPr>
        <w:t xml:space="preserve">He who overcomes, I will make him a pillar in the temple of My God, and he shall go out no more. I will write on him the name of My God and the name of the city of My God, the New Jerusalem, which comes down out of heaven from My God. And </w:t>
      </w:r>
      <w:r>
        <w:rPr>
          <w:rStyle w:val="None"/>
          <w:i w:val="1"/>
          <w:iCs w:val="1"/>
          <w:rtl w:val="0"/>
          <w:lang w:val="en-US"/>
        </w:rPr>
        <w:t>I will write on him</w:t>
      </w:r>
      <w:r>
        <w:rPr>
          <w:rStyle w:val="page number"/>
          <w:rtl w:val="0"/>
          <w:lang w:val="en-US"/>
        </w:rPr>
        <w:t xml:space="preserve"> My new name.</w:t>
      </w:r>
      <w:r>
        <w:rPr>
          <w:rStyle w:val="footnote reference"/>
        </w:rPr>
        <w:footnoteReference w:id="21"/>
      </w:r>
    </w:p>
    <w:p>
      <w:pPr>
        <w:pStyle w:val="Body"/>
        <w:ind w:left="720" w:right="720" w:firstLine="0"/>
      </w:pPr>
    </w:p>
    <w:p>
      <w:pPr>
        <w:pStyle w:val="Body"/>
        <w:spacing w:line="480" w:lineRule="auto"/>
        <w:ind w:firstLine="720"/>
      </w:pPr>
      <w:r>
        <w:rPr>
          <w:rStyle w:val="page number"/>
          <w:rtl w:val="0"/>
          <w:lang w:val="en-US"/>
        </w:rPr>
        <w:t>This is then fulfilled in Revelation 21:2</w:t>
      </w:r>
      <w:r>
        <w:rPr>
          <w:rStyle w:val="footnote reference"/>
        </w:rPr>
        <w:footnoteReference w:id="22"/>
      </w:r>
      <w:r>
        <w:rPr>
          <w:rStyle w:val="page number"/>
          <w:rtl w:val="0"/>
          <w:lang w:val="en-US"/>
        </w:rPr>
        <w:t xml:space="preserve"> ~ </w:t>
      </w:r>
    </w:p>
    <w:p>
      <w:pPr>
        <w:pStyle w:val="Body"/>
        <w:ind w:left="720" w:right="720" w:firstLine="0"/>
      </w:pPr>
      <w:r>
        <w:rPr>
          <w:rStyle w:val="footnote reference"/>
          <w:rtl w:val="0"/>
        </w:rPr>
        <w:t>2</w:t>
      </w:r>
      <w:r>
        <w:rPr>
          <w:rStyle w:val="footnote reference"/>
          <w:rtl w:val="0"/>
        </w:rPr>
        <w:t> </w:t>
      </w:r>
      <w:r>
        <w:rPr>
          <w:rStyle w:val="page number"/>
          <w:rtl w:val="0"/>
          <w:lang w:val="en-US"/>
        </w:rPr>
        <w:t>Then I, John, saw the holy city, New Jerusalem, coming down out of heaven from God, prepared as a bride adorned for her husband.</w:t>
      </w:r>
      <w:r>
        <w:rPr>
          <w:rStyle w:val="footnote reference"/>
        </w:rPr>
        <w:footnoteReference w:id="23"/>
      </w:r>
    </w:p>
    <w:p>
      <w:pPr>
        <w:pStyle w:val="Body"/>
        <w:ind w:left="720" w:right="720" w:firstLine="0"/>
      </w:pPr>
    </w:p>
    <w:p>
      <w:pPr>
        <w:pStyle w:val="Body"/>
        <w:spacing w:line="480" w:lineRule="auto"/>
        <w:ind w:firstLine="720"/>
      </w:pPr>
      <w:r>
        <w:rPr>
          <w:rStyle w:val="page number"/>
          <w:rtl w:val="0"/>
          <w:lang w:val="en-US"/>
        </w:rPr>
        <w:t>What we find is that the Revelation is a comprehensive whole, each portion fleshing out and informing the rest, even as it draws extensively on the Hebrew Scriptures.  Ultimately, we find that the entire Revelation serves to emphasize of the Lamb supreme in all things.</w:t>
      </w:r>
      <w:r>
        <w:rPr>
          <w:rStyle w:val="footnote reference"/>
        </w:rPr>
        <w:footnoteReference w:id="24"/>
      </w:r>
    </w:p>
    <w:p>
      <w:pPr>
        <w:pStyle w:val="Body"/>
        <w:spacing w:line="480" w:lineRule="auto"/>
        <w:rPr>
          <w:rStyle w:val="None"/>
          <w:b w:val="1"/>
          <w:bCs w:val="1"/>
        </w:rPr>
      </w:pPr>
      <w:r>
        <w:rPr>
          <w:rStyle w:val="None"/>
          <w:b w:val="1"/>
          <w:bCs w:val="1"/>
          <w:rtl w:val="0"/>
          <w:lang w:val="en-US"/>
        </w:rPr>
        <w:t xml:space="preserve">Removal ~ </w:t>
      </w: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s easy to come to the conclusion that our current heaven and earth were, initially, intended to be our permanent home.</w:t>
      </w:r>
      <w:r>
        <w:rPr>
          <w:rStyle w:val="footnote reference"/>
        </w:rPr>
        <w:footnoteReference w:id="25"/>
      </w:r>
      <w:r>
        <w:rPr>
          <w:rStyle w:val="page number"/>
          <w:rtl w:val="0"/>
          <w:lang w:val="en-US"/>
        </w:rPr>
        <w:t xml:space="preserve">  Somehow, it seems, that mankind</w:t>
      </w:r>
      <w:r>
        <w:rPr>
          <w:rStyle w:val="page number"/>
          <w:rtl w:val="1"/>
        </w:rPr>
        <w:t>’</w:t>
      </w:r>
      <w:r>
        <w:rPr>
          <w:rStyle w:val="page number"/>
          <w:rtl w:val="0"/>
          <w:lang w:val="en-US"/>
        </w:rPr>
        <w:t>s sin caught God by surprise and He had to shift to a rushed Plan B.  That</w:t>
      </w:r>
      <w:r>
        <w:rPr>
          <w:rStyle w:val="page number"/>
          <w:rtl w:val="1"/>
        </w:rPr>
        <w:t>’</w:t>
      </w:r>
      <w:r>
        <w:rPr>
          <w:rStyle w:val="page number"/>
          <w:rtl w:val="0"/>
          <w:lang w:val="en-US"/>
        </w:rPr>
        <w:t xml:space="preserve">s actually incorrect.  God was not surprised by our sin, and the plan to address it was in place before He even began the creative process; 1 Peter 1:20-21 ~ </w:t>
      </w:r>
    </w:p>
    <w:p>
      <w:pPr>
        <w:pStyle w:val="Body"/>
        <w:ind w:left="720" w:right="720" w:firstLine="0"/>
      </w:pPr>
      <w:r>
        <w:rPr>
          <w:rStyle w:val="footnote reference"/>
          <w:rtl w:val="0"/>
        </w:rPr>
        <w:t>20</w:t>
      </w:r>
      <w:r>
        <w:rPr>
          <w:rStyle w:val="footnote reference"/>
          <w:rtl w:val="0"/>
        </w:rPr>
        <w:t> </w:t>
      </w:r>
      <w:r>
        <w:rPr>
          <w:rStyle w:val="page number"/>
          <w:rtl w:val="0"/>
          <w:lang w:val="en-US"/>
        </w:rPr>
        <w:t xml:space="preserve">He indeed was foreordained before the foundation of the world, but was manifest in these last times for you </w:t>
      </w:r>
      <w:r>
        <w:rPr>
          <w:rStyle w:val="footnote reference"/>
          <w:rtl w:val="0"/>
        </w:rPr>
        <w:t>21</w:t>
      </w:r>
      <w:r>
        <w:rPr>
          <w:rStyle w:val="footnote reference"/>
          <w:rtl w:val="0"/>
        </w:rPr>
        <w:t> </w:t>
      </w:r>
      <w:r>
        <w:rPr>
          <w:rStyle w:val="page number"/>
          <w:rtl w:val="0"/>
          <w:lang w:val="en-US"/>
        </w:rPr>
        <w:t>who through Him believe in God, who raised Him from the dead and gave Him glory, so that your faith and hope are in God.</w:t>
      </w:r>
      <w:r>
        <w:rPr>
          <w:rStyle w:val="footnote reference"/>
        </w:rPr>
        <w:footnoteReference w:id="26"/>
      </w:r>
    </w:p>
    <w:p>
      <w:pPr>
        <w:pStyle w:val="Body"/>
        <w:ind w:left="720" w:right="720" w:firstLine="0"/>
      </w:pPr>
    </w:p>
    <w:p>
      <w:pPr>
        <w:pStyle w:val="Body"/>
        <w:spacing w:line="480" w:lineRule="auto"/>
        <w:ind w:firstLine="720"/>
      </w:pPr>
      <w:r>
        <w:rPr>
          <w:rStyle w:val="page number"/>
          <w:rtl w:val="0"/>
          <w:lang w:val="en-US"/>
        </w:rPr>
        <w:t>Ultimately, God knew that what He had made would need to be replaced to ultimately deal with the problem of sin.  Jesus</w:t>
      </w:r>
      <w:r>
        <w:rPr>
          <w:rStyle w:val="page number"/>
          <w:rtl w:val="1"/>
        </w:rPr>
        <w:t xml:space="preserve">’ </w:t>
      </w:r>
      <w:r>
        <w:rPr>
          <w:rStyle w:val="page number"/>
          <w:rtl w:val="0"/>
          <w:lang w:val="en-US"/>
        </w:rPr>
        <w:t>death addressed the penalty of the sin, the Holy Spirit breaks the power of sin in our lives, and ultimately the Father will address the presence of sin.  No trace of evil, in any form, will remain in the New Creation.</w:t>
      </w:r>
      <w:r>
        <w:rPr>
          <w:rStyle w:val="footnote reference"/>
        </w:rPr>
        <w:footnoteReference w:id="27"/>
      </w:r>
      <w:r>
        <w:rPr>
          <w:rStyle w:val="page number"/>
          <w:rtl w:val="0"/>
        </w:rPr>
        <w:t xml:space="preserve">  </w:t>
      </w:r>
    </w:p>
    <w:p>
      <w:pPr>
        <w:pStyle w:val="Body"/>
        <w:spacing w:line="480" w:lineRule="auto"/>
        <w:ind w:firstLine="720"/>
      </w:pPr>
      <w:r>
        <w:rPr>
          <w:rStyle w:val="page number"/>
          <w:rtl w:val="0"/>
          <w:lang w:val="en-US"/>
        </w:rPr>
        <w:t xml:space="preserve">The reference to the destruction of this current created order is not limited to Revelation, we also find it in 2 Peter 3:10 ~ </w:t>
      </w:r>
    </w:p>
    <w:p>
      <w:pPr>
        <w:pStyle w:val="Body"/>
        <w:ind w:left="720" w:right="720" w:firstLine="720"/>
      </w:pPr>
      <w:r>
        <w:rPr>
          <w:rStyle w:val="footnote reference"/>
          <w:rtl w:val="0"/>
        </w:rPr>
        <w:t>10</w:t>
      </w:r>
      <w:r>
        <w:rPr>
          <w:rStyle w:val="footnote reference"/>
          <w:rtl w:val="0"/>
        </w:rPr>
        <w:t> </w:t>
      </w:r>
      <w:r>
        <w:rPr>
          <w:rStyle w:val="page number"/>
          <w:rtl w:val="0"/>
          <w:lang w:val="en-US"/>
        </w:rPr>
        <w:t>But the day of the Lord will come as a thief in the night, in which the heavens will pass away with a great noise, and the elements will melt with fervent heat; both the earth and the works that are in it will be burned up.</w:t>
      </w:r>
      <w:r>
        <w:rPr>
          <w:rStyle w:val="footnote reference"/>
        </w:rPr>
        <w:footnoteReference w:id="28"/>
      </w:r>
    </w:p>
    <w:p>
      <w:pPr>
        <w:pStyle w:val="Body"/>
        <w:ind w:left="720" w:right="720" w:firstLine="720"/>
      </w:pPr>
    </w:p>
    <w:p>
      <w:pPr>
        <w:pStyle w:val="Body"/>
        <w:spacing w:line="480" w:lineRule="auto"/>
        <w:ind w:firstLine="720"/>
      </w:pPr>
      <w:r>
        <w:rPr>
          <w:rStyle w:val="page number"/>
          <w:rtl w:val="0"/>
          <w:lang w:val="en-US"/>
        </w:rPr>
        <w:t xml:space="preserve">It seems that Jesus simply assumed that the Jews were aware of this, as indicated in His comments in Matthew 5:18 ~ </w:t>
      </w:r>
    </w:p>
    <w:p>
      <w:pPr>
        <w:pStyle w:val="Body"/>
        <w:ind w:left="720" w:right="720" w:firstLine="0"/>
      </w:pPr>
      <w:r>
        <w:rPr>
          <w:rStyle w:val="footnote reference"/>
          <w:rtl w:val="0"/>
        </w:rPr>
        <w:t>18</w:t>
      </w:r>
      <w:r>
        <w:rPr>
          <w:rStyle w:val="footnote reference"/>
          <w:rtl w:val="0"/>
        </w:rPr>
        <w:t> </w:t>
      </w:r>
      <w:r>
        <w:rPr>
          <w:rStyle w:val="page number"/>
          <w:rtl w:val="0"/>
          <w:lang w:val="en-US"/>
        </w:rPr>
        <w:t>For assuredly, I say to you, till heaven and earth pass away, one jot or one tittle will by no means pass from the law till all is fulfilled.</w:t>
      </w:r>
      <w:r>
        <w:rPr>
          <w:rStyle w:val="footnote reference"/>
        </w:rPr>
        <w:footnoteReference w:id="29"/>
      </w:r>
    </w:p>
    <w:p>
      <w:pPr>
        <w:pStyle w:val="Body"/>
        <w:ind w:left="720" w:right="720" w:firstLine="0"/>
      </w:pP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 xml:space="preserve">s difficult </w:t>
      </w:r>
      <w:r>
        <w:rPr>
          <w:rStyle w:val="None"/>
          <w:u w:val="single"/>
          <w:rtl w:val="0"/>
          <w:lang w:val="en-US"/>
        </w:rPr>
        <w:t>not</w:t>
      </w:r>
      <w:r>
        <w:rPr>
          <w:rStyle w:val="page number"/>
          <w:rtl w:val="0"/>
          <w:lang w:val="en-US"/>
        </w:rPr>
        <w:t xml:space="preserve"> to conclude that the Apostles expected the complete destruction of the physical universe.</w:t>
      </w:r>
      <w:r>
        <w:rPr>
          <w:rStyle w:val="footnote reference"/>
        </w:rPr>
        <w:footnoteReference w:id="30"/>
      </w:r>
      <w:r>
        <w:rPr>
          <w:rStyle w:val="page number"/>
          <w:rtl w:val="0"/>
          <w:lang w:val="en-US"/>
        </w:rPr>
        <w:t xml:space="preserve">  And yet, interestingly, nowhere in Revelation is there a reference to the destruction of the cosmos by fire, even though this is clearly what Peter had in mind.</w:t>
      </w:r>
      <w:r>
        <w:rPr>
          <w:rStyle w:val="footnote reference"/>
        </w:rPr>
        <w:footnoteReference w:id="31"/>
      </w:r>
      <w:r>
        <w:rPr>
          <w:rStyle w:val="page number"/>
          <w:rtl w:val="0"/>
          <w:lang w:val="en-US"/>
        </w:rPr>
        <w:t xml:space="preserve">  In early Judaism there were two destructions of the world expected, one by water and the other, yet in the future, by fire.</w:t>
      </w:r>
      <w:r>
        <w:rPr>
          <w:rStyle w:val="footnote reference"/>
        </w:rPr>
        <w:footnoteReference w:id="32"/>
      </w:r>
    </w:p>
    <w:p>
      <w:pPr>
        <w:pStyle w:val="Body"/>
        <w:spacing w:line="480" w:lineRule="auto"/>
        <w:rPr>
          <w:rStyle w:val="None"/>
          <w:b w:val="1"/>
          <w:bCs w:val="1"/>
        </w:rPr>
      </w:pPr>
      <w:r>
        <w:rPr>
          <w:rStyle w:val="None"/>
          <w:b w:val="1"/>
          <w:bCs w:val="1"/>
          <w:rtl w:val="0"/>
          <w:lang w:val="en-US"/>
        </w:rPr>
        <w:t xml:space="preserve">Something New ~ </w:t>
      </w:r>
    </w:p>
    <w:p>
      <w:pPr>
        <w:pStyle w:val="Body"/>
        <w:spacing w:line="480" w:lineRule="auto"/>
        <w:ind w:firstLine="720"/>
      </w:pPr>
      <w:r>
        <w:rPr>
          <w:rStyle w:val="page number"/>
          <w:rtl w:val="0"/>
          <w:lang w:val="en-US"/>
        </w:rPr>
        <w:t>The opening verses of chapter 21 give us a brief description of the New Heavens and the New Earth.</w:t>
      </w:r>
      <w:r>
        <w:rPr>
          <w:rStyle w:val="footnote reference"/>
        </w:rPr>
        <w:footnoteReference w:id="33"/>
      </w:r>
      <w:r>
        <w:rPr>
          <w:rStyle w:val="page number"/>
          <w:rtl w:val="0"/>
          <w:lang w:val="en-US"/>
        </w:rPr>
        <w:t xml:space="preserve">  Revelation 21:1 ~ </w:t>
      </w:r>
    </w:p>
    <w:p>
      <w:pPr>
        <w:pStyle w:val="Body"/>
        <w:ind w:left="720" w:right="720" w:firstLine="720"/>
      </w:pPr>
      <w:r>
        <w:rPr>
          <w:rStyle w:val="None"/>
          <w:b w:val="1"/>
          <w:bCs w:val="1"/>
          <w:rtl w:val="0"/>
        </w:rPr>
        <w:t>21</w:t>
      </w:r>
      <w:r>
        <w:rPr>
          <w:rStyle w:val="page number"/>
          <w:rtl w:val="0"/>
          <w:lang w:val="en-US"/>
        </w:rPr>
        <w:t xml:space="preserve"> Now I saw a new heaven and a new earth, for the first heaven and the first earth had passed away. Also there was no more sea.</w:t>
      </w:r>
      <w:r>
        <w:rPr>
          <w:rStyle w:val="footnote reference"/>
        </w:rPr>
        <w:footnoteReference w:id="34"/>
      </w:r>
    </w:p>
    <w:p>
      <w:pPr>
        <w:pStyle w:val="Body"/>
        <w:ind w:left="720" w:right="720" w:firstLine="720"/>
      </w:pPr>
    </w:p>
    <w:p>
      <w:pPr>
        <w:pStyle w:val="Body"/>
        <w:spacing w:line="480" w:lineRule="auto"/>
        <w:ind w:firstLine="720"/>
      </w:pPr>
      <w:r>
        <w:rPr>
          <w:rStyle w:val="page number"/>
          <w:rtl w:val="0"/>
          <w:lang w:val="en-US"/>
        </w:rPr>
        <w:t>That it is a totally new heaven and a totally new earth, rather than a renovated creation, is supported by the context.</w:t>
      </w:r>
      <w:r>
        <w:rPr>
          <w:rStyle w:val="footnote reference"/>
        </w:rPr>
        <w:footnoteReference w:id="35"/>
      </w:r>
      <w:r>
        <w:rPr>
          <w:rStyle w:val="page number"/>
          <w:rtl w:val="0"/>
          <w:lang w:val="en-US"/>
        </w:rPr>
        <w:t xml:space="preserve">  Revelation 21:1b ~ </w:t>
      </w:r>
    </w:p>
    <w:p>
      <w:pPr>
        <w:pStyle w:val="Body"/>
        <w:ind w:left="720" w:right="720" w:firstLine="0"/>
      </w:pPr>
      <w:r>
        <w:rPr>
          <w:rStyle w:val="page number"/>
          <w:rtl w:val="0"/>
        </w:rPr>
        <w:t>…</w:t>
      </w:r>
      <w:r>
        <w:rPr>
          <w:rStyle w:val="page number"/>
          <w:rtl w:val="0"/>
          <w:lang w:val="en-US"/>
        </w:rPr>
        <w:t>for the first heaven and the first earth had passed away.</w:t>
      </w:r>
      <w:r>
        <w:rPr>
          <w:rStyle w:val="footnote reference"/>
        </w:rPr>
        <w:footnoteReference w:id="36"/>
      </w:r>
    </w:p>
    <w:p>
      <w:pPr>
        <w:pStyle w:val="Body"/>
        <w:ind w:left="720" w:right="720" w:firstLine="0"/>
      </w:pPr>
    </w:p>
    <w:p>
      <w:pPr>
        <w:pStyle w:val="Body"/>
        <w:spacing w:line="480" w:lineRule="auto"/>
        <w:ind w:firstLine="720"/>
      </w:pPr>
      <w:r>
        <w:rPr>
          <w:rStyle w:val="page number"/>
          <w:rtl w:val="0"/>
          <w:lang w:val="en-US"/>
        </w:rPr>
        <w:t>As monumental as this is, we</w:t>
      </w:r>
      <w:r>
        <w:rPr>
          <w:rStyle w:val="page number"/>
          <w:rtl w:val="1"/>
        </w:rPr>
        <w:t>’</w:t>
      </w:r>
      <w:r>
        <w:rPr>
          <w:rStyle w:val="page number"/>
          <w:rtl w:val="0"/>
          <w:lang w:val="en-US"/>
        </w:rPr>
        <w:t>re given an amazingly small amount of information regarding what this will be like.</w:t>
      </w:r>
      <w:r>
        <w:rPr>
          <w:rStyle w:val="footnote reference"/>
        </w:rPr>
        <w:footnoteReference w:id="37"/>
      </w:r>
      <w:r>
        <w:rPr>
          <w:rStyle w:val="page number"/>
          <w:rtl w:val="0"/>
          <w:lang w:val="en-US"/>
        </w:rPr>
        <w:t xml:space="preserve">  Personally, I cannot help but wonder if that might be because it</w:t>
      </w:r>
      <w:r>
        <w:rPr>
          <w:rStyle w:val="page number"/>
          <w:rtl w:val="1"/>
        </w:rPr>
        <w:t>’</w:t>
      </w:r>
      <w:r>
        <w:rPr>
          <w:rStyle w:val="page number"/>
          <w:rtl w:val="0"/>
          <w:lang w:val="en-US"/>
        </w:rPr>
        <w:t>s simply too wonderful for us to comprehend?  Regardless of the reasons, no landmarks are provided, we</w:t>
      </w:r>
      <w:r>
        <w:rPr>
          <w:rStyle w:val="page number"/>
          <w:rtl w:val="1"/>
        </w:rPr>
        <w:t>’</w:t>
      </w:r>
      <w:r>
        <w:rPr>
          <w:rStyle w:val="page number"/>
          <w:rtl w:val="0"/>
          <w:lang w:val="en-US"/>
        </w:rPr>
        <w:t>re told nothing about its characteristics, or anything about the vegetation, colors, or forms.</w:t>
      </w:r>
      <w:r>
        <w:rPr>
          <w:rStyle w:val="footnote reference"/>
        </w:rPr>
        <w:footnoteReference w:id="38"/>
      </w:r>
      <w:r>
        <w:rPr>
          <w:rStyle w:val="page number"/>
          <w:rtl w:val="0"/>
          <w:lang w:val="en-US"/>
        </w:rPr>
        <w:t xml:space="preserve">  I suppose the message from God is, </w:t>
      </w:r>
      <w:r>
        <w:rPr>
          <w:rStyle w:val="page number"/>
          <w:rtl w:val="1"/>
          <w:lang w:val="ar-SA" w:bidi="ar-SA"/>
        </w:rPr>
        <w:t>“</w:t>
      </w:r>
      <w:r>
        <w:rPr>
          <w:rStyle w:val="page number"/>
          <w:rtl w:val="0"/>
          <w:lang w:val="en-US"/>
        </w:rPr>
        <w:t>Trust me on this.</w:t>
      </w:r>
      <w:r>
        <w:rPr>
          <w:rStyle w:val="page number"/>
          <w:rtl w:val="0"/>
        </w:rPr>
        <w:t>”</w:t>
      </w:r>
    </w:p>
    <w:p>
      <w:pPr>
        <w:pStyle w:val="Body"/>
        <w:spacing w:line="480" w:lineRule="auto"/>
        <w:ind w:firstLine="720"/>
      </w:pPr>
      <w:r>
        <w:rPr>
          <w:rStyle w:val="page number"/>
          <w:rtl w:val="0"/>
        </w:rPr>
        <w:t>I</w:t>
      </w:r>
      <w:r>
        <w:rPr>
          <w:rStyle w:val="page number"/>
          <w:rtl w:val="1"/>
        </w:rPr>
        <w:t>’</w:t>
      </w:r>
      <w:r>
        <w:rPr>
          <w:rStyle w:val="page number"/>
          <w:rtl w:val="0"/>
          <w:lang w:val="en-US"/>
        </w:rPr>
        <w:t>m always fascinated by the special note that the sea is singled out as no longer existing.</w:t>
      </w:r>
      <w:r>
        <w:rPr>
          <w:rStyle w:val="footnote reference"/>
        </w:rPr>
        <w:footnoteReference w:id="39"/>
      </w:r>
      <w:r>
        <w:rPr>
          <w:rStyle w:val="page number"/>
          <w:rtl w:val="0"/>
          <w:lang w:val="en-US"/>
        </w:rPr>
        <w:t xml:space="preserve">  The reason for this reminds us of the symbolic nature of the language used throughout Revelation.  In other places in Scripture the sea is used to designate the origin of cosmic evil, or to designate the unbelieving nations, or the place of the dead, or finally, a literal body of water which separates the nations.</w:t>
      </w:r>
      <w:r>
        <w:rPr>
          <w:rStyle w:val="footnote reference"/>
        </w:rPr>
        <w:footnoteReference w:id="40"/>
      </w:r>
      <w:r>
        <w:rPr>
          <w:rStyle w:val="page number"/>
          <w:rtl w:val="0"/>
          <w:lang w:val="en-US"/>
        </w:rPr>
        <w:t xml:space="preserve">  For the Jews, the sea was a symbol of separation and turbulence, that</w:t>
      </w:r>
      <w:r>
        <w:rPr>
          <w:rStyle w:val="page number"/>
          <w:rtl w:val="1"/>
        </w:rPr>
        <w:t>’</w:t>
      </w:r>
      <w:r>
        <w:rPr>
          <w:rStyle w:val="page number"/>
          <w:rtl w:val="0"/>
          <w:lang w:val="en-US"/>
        </w:rPr>
        <w:t>s now gone.</w:t>
      </w:r>
      <w:r>
        <w:rPr>
          <w:rStyle w:val="footnote reference"/>
        </w:rPr>
        <w:footnoteReference w:id="41"/>
      </w:r>
    </w:p>
    <w:p>
      <w:pPr>
        <w:pStyle w:val="Body"/>
        <w:spacing w:line="480" w:lineRule="auto"/>
        <w:ind w:firstLine="720"/>
      </w:pPr>
      <w:r>
        <w:rPr>
          <w:rStyle w:val="page number"/>
          <w:rtl w:val="0"/>
          <w:lang w:val="en-US"/>
        </w:rPr>
        <w:t>Here it</w:t>
      </w:r>
      <w:r>
        <w:rPr>
          <w:rStyle w:val="page number"/>
          <w:rtl w:val="1"/>
        </w:rPr>
        <w:t>’</w:t>
      </w:r>
      <w:r>
        <w:rPr>
          <w:rStyle w:val="page number"/>
          <w:rtl w:val="0"/>
          <w:lang w:val="en-US"/>
        </w:rPr>
        <w:t>s probably used to address all of these; all sources of evil and suffering have been removed.</w:t>
      </w:r>
      <w:r>
        <w:rPr>
          <w:rStyle w:val="footnote reference"/>
        </w:rPr>
        <w:footnoteReference w:id="42"/>
      </w:r>
      <w:r>
        <w:rPr>
          <w:rStyle w:val="page number"/>
          <w:rtl w:val="0"/>
          <w:lang w:val="en-US"/>
        </w:rPr>
        <w:t xml:space="preserve">  All divisions have been removed.  All nations are united in God</w:t>
      </w:r>
      <w:r>
        <w:rPr>
          <w:rStyle w:val="page number"/>
          <w:rtl w:val="1"/>
        </w:rPr>
        <w:t>’</w:t>
      </w:r>
      <w:r>
        <w:rPr>
          <w:rStyle w:val="page number"/>
          <w:rtl w:val="0"/>
          <w:lang w:val="en-US"/>
        </w:rPr>
        <w:t>s kingdom, and all are dwelling in God</w:t>
      </w:r>
      <w:r>
        <w:rPr>
          <w:rStyle w:val="page number"/>
          <w:rtl w:val="1"/>
        </w:rPr>
        <w:t>’</w:t>
      </w:r>
      <w:r>
        <w:rPr>
          <w:rStyle w:val="page number"/>
          <w:rtl w:val="0"/>
          <w:lang w:val="pt-PT"/>
        </w:rPr>
        <w:t>s presence.</w:t>
      </w:r>
      <w:r>
        <w:rPr>
          <w:rStyle w:val="footnote reference"/>
        </w:rPr>
        <w:footnoteReference w:id="43"/>
      </w:r>
      <w:r>
        <w:rPr>
          <w:rStyle w:val="page number"/>
          <w:rtl w:val="0"/>
          <w:lang w:val="en-US"/>
        </w:rPr>
        <w:t xml:space="preserve">  Racial reconciliation is now a reality and not just a slogan or catch phrase.</w:t>
      </w:r>
    </w:p>
    <w:p>
      <w:pPr>
        <w:pStyle w:val="Body"/>
        <w:spacing w:line="480" w:lineRule="auto"/>
        <w:ind w:firstLine="720"/>
      </w:pPr>
      <w:r>
        <w:rPr>
          <w:rStyle w:val="page number"/>
          <w:rtl w:val="0"/>
          <w:lang w:val="en-US"/>
        </w:rPr>
        <w:t>Replacing the first creation is a new creation that is qualitatively different.</w:t>
      </w:r>
      <w:r>
        <w:rPr>
          <w:rStyle w:val="footnote reference"/>
        </w:rPr>
        <w:footnoteReference w:id="44"/>
      </w:r>
      <w:r>
        <w:rPr>
          <w:rStyle w:val="page number"/>
          <w:rtl w:val="0"/>
          <w:lang w:val="en-US"/>
        </w:rPr>
        <w:t xml:space="preserve">  This re-creation, in Jewish thought, is referred to in a variety of ways as the final end-times act of God.</w:t>
      </w:r>
      <w:r>
        <w:rPr>
          <w:rStyle w:val="footnote reference"/>
        </w:rPr>
        <w:footnoteReference w:id="45"/>
      </w:r>
      <w:r>
        <w:rPr>
          <w:rStyle w:val="page number"/>
          <w:rtl w:val="0"/>
          <w:lang w:val="en-US"/>
        </w:rPr>
        <w:t xml:space="preserve">  The word </w:t>
      </w:r>
      <w:r>
        <w:rPr>
          <w:rStyle w:val="page number"/>
          <w:rtl w:val="1"/>
          <w:lang w:val="ar-SA" w:bidi="ar-SA"/>
        </w:rPr>
        <w:t>“</w:t>
      </w:r>
      <w:r>
        <w:rPr>
          <w:rStyle w:val="page number"/>
          <w:rtl w:val="0"/>
          <w:lang w:val="en-US"/>
        </w:rPr>
        <w:t>new</w:t>
      </w:r>
      <w:r>
        <w:rPr>
          <w:rStyle w:val="page number"/>
          <w:rtl w:val="0"/>
        </w:rPr>
        <w:t xml:space="preserve">” </w:t>
      </w:r>
      <w:r>
        <w:rPr>
          <w:rStyle w:val="page number"/>
          <w:rtl w:val="0"/>
        </w:rPr>
        <w:t>(</w:t>
      </w:r>
      <w:r>
        <w:rPr>
          <w:rStyle w:val="page number"/>
          <w:rtl w:val="0"/>
        </w:rPr>
        <w:t>καινός</w:t>
      </w:r>
      <w:r>
        <w:rPr>
          <w:rStyle w:val="page number"/>
          <w:rtl w:val="0"/>
          <w:lang w:val="en-US"/>
        </w:rPr>
        <w:t>) is normally used to indicate newness in terms of quality, not simply replacing one with another.</w:t>
      </w:r>
      <w:r>
        <w:rPr>
          <w:rStyle w:val="footnote reference"/>
        </w:rPr>
        <w:footnoteReference w:id="46"/>
      </w:r>
      <w:r>
        <w:rPr>
          <w:rStyle w:val="page number"/>
          <w:rtl w:val="0"/>
          <w:lang w:val="en-US"/>
        </w:rPr>
        <w:t xml:space="preserve">  The new creation will be qualitatively different from the old one.</w:t>
      </w:r>
      <w:r>
        <w:rPr>
          <w:rStyle w:val="footnote reference"/>
        </w:rPr>
        <w:footnoteReference w:id="47"/>
      </w:r>
      <w:r>
        <w:rPr>
          <w:rStyle w:val="page number"/>
          <w:rtl w:val="0"/>
          <w:lang w:val="en-US"/>
        </w:rPr>
        <w:t xml:space="preserve">  To begin with, the </w:t>
      </w:r>
      <w:r>
        <w:rPr>
          <w:rStyle w:val="page number"/>
          <w:rtl w:val="1"/>
          <w:lang w:val="ar-SA" w:bidi="ar-SA"/>
        </w:rPr>
        <w:t>“</w:t>
      </w:r>
      <w:r>
        <w:rPr>
          <w:rStyle w:val="page number"/>
          <w:rtl w:val="0"/>
          <w:lang w:val="en-US"/>
        </w:rPr>
        <w:t>first</w:t>
      </w:r>
      <w:r>
        <w:rPr>
          <w:rStyle w:val="page number"/>
          <w:rtl w:val="0"/>
        </w:rPr>
        <w:t xml:space="preserve">” </w:t>
      </w:r>
      <w:r>
        <w:rPr>
          <w:rStyle w:val="page number"/>
          <w:rtl w:val="0"/>
          <w:lang w:val="en-US"/>
        </w:rPr>
        <w:t xml:space="preserve">creation was temporary, while the </w:t>
      </w:r>
      <w:r>
        <w:rPr>
          <w:rStyle w:val="page number"/>
          <w:rtl w:val="1"/>
          <w:lang w:val="ar-SA" w:bidi="ar-SA"/>
        </w:rPr>
        <w:t>“</w:t>
      </w:r>
      <w:r>
        <w:rPr>
          <w:rStyle w:val="page number"/>
          <w:rtl w:val="0"/>
          <w:lang w:val="it-IT"/>
        </w:rPr>
        <w:t>second</w:t>
      </w:r>
      <w:r>
        <w:rPr>
          <w:rStyle w:val="page number"/>
          <w:rtl w:val="0"/>
        </w:rPr>
        <w:t xml:space="preserve">” </w:t>
      </w:r>
      <w:r>
        <w:rPr>
          <w:rStyle w:val="page number"/>
          <w:rtl w:val="0"/>
          <w:lang w:val="en-US"/>
        </w:rPr>
        <w:t>or new creation will be permanent, enduring forever.</w:t>
      </w:r>
      <w:r>
        <w:rPr>
          <w:rStyle w:val="footnote reference"/>
        </w:rPr>
        <w:footnoteReference w:id="48"/>
      </w:r>
    </w:p>
    <w:p>
      <w:pPr>
        <w:pStyle w:val="Body"/>
        <w:spacing w:line="480" w:lineRule="auto"/>
        <w:ind w:firstLine="720"/>
      </w:pPr>
      <w:r>
        <w:rPr>
          <w:rStyle w:val="page number"/>
          <w:rtl w:val="0"/>
          <w:lang w:val="en-US"/>
        </w:rPr>
        <w:t xml:space="preserve">This is promised in Isaiah 66:22 ~ </w:t>
      </w:r>
    </w:p>
    <w:p>
      <w:pPr>
        <w:pStyle w:val="Body"/>
        <w:ind w:left="1080" w:right="720" w:hanging="360"/>
      </w:pPr>
      <w:r>
        <w:rPr>
          <w:rStyle w:val="footnote reference"/>
          <w:rtl w:val="0"/>
        </w:rPr>
        <w:t>22</w:t>
      </w:r>
      <w:r>
        <w:rPr>
          <w:rStyle w:val="page number"/>
          <w:rtl w:val="1"/>
          <w:lang w:val="ar-SA" w:bidi="ar-SA"/>
        </w:rPr>
        <w:tab/>
        <w:t>“</w:t>
      </w:r>
      <w:r>
        <w:rPr>
          <w:rStyle w:val="page number"/>
          <w:rtl w:val="0"/>
          <w:lang w:val="en-US"/>
        </w:rPr>
        <w:t>For as the new heavens and the new earth</w:t>
      </w:r>
    </w:p>
    <w:p>
      <w:pPr>
        <w:pStyle w:val="Body"/>
        <w:ind w:left="1080" w:right="720" w:hanging="360"/>
      </w:pPr>
      <w:r>
        <w:rPr>
          <w:rStyle w:val="page number"/>
          <w:rtl w:val="0"/>
          <w:lang w:val="en-US"/>
        </w:rPr>
        <w:t>Which I will make shall remain before Me,</w:t>
      </w:r>
      <w:r>
        <w:rPr>
          <w:rStyle w:val="page number"/>
          <w:rtl w:val="0"/>
        </w:rPr>
        <w:t xml:space="preserve">” </w:t>
      </w:r>
      <w:r>
        <w:rPr>
          <w:rStyle w:val="page number"/>
          <w:rtl w:val="0"/>
          <w:lang w:val="en-US"/>
        </w:rPr>
        <w:t>says the Lord,</w:t>
      </w:r>
    </w:p>
    <w:p>
      <w:pPr>
        <w:pStyle w:val="Body"/>
        <w:ind w:left="1080" w:right="720" w:hanging="360"/>
      </w:pPr>
      <w:r>
        <w:rPr>
          <w:rStyle w:val="page number"/>
          <w:rtl w:val="1"/>
          <w:lang w:val="ar-SA" w:bidi="ar-SA"/>
        </w:rPr>
        <w:t>“</w:t>
      </w:r>
      <w:r>
        <w:rPr>
          <w:rStyle w:val="page number"/>
          <w:rtl w:val="0"/>
          <w:lang w:val="en-US"/>
        </w:rPr>
        <w:t>So shall your descendants and your name remain.</w:t>
      </w:r>
      <w:r>
        <w:rPr>
          <w:rStyle w:val="footnote reference"/>
        </w:rPr>
        <w:footnoteReference w:id="49"/>
      </w:r>
    </w:p>
    <w:p>
      <w:pPr>
        <w:pStyle w:val="Body"/>
        <w:ind w:left="1080" w:right="720" w:hanging="360"/>
      </w:pPr>
    </w:p>
    <w:p>
      <w:pPr>
        <w:pStyle w:val="Body"/>
        <w:spacing w:line="480" w:lineRule="auto"/>
        <w:ind w:firstLine="720"/>
      </w:pPr>
      <w:r>
        <w:rPr>
          <w:rStyle w:val="page number"/>
          <w:rtl w:val="0"/>
          <w:lang w:val="en-US"/>
        </w:rPr>
        <w:t xml:space="preserve">This is reiterated in Isaiah 65:17 ~ </w:t>
      </w:r>
    </w:p>
    <w:p>
      <w:pPr>
        <w:pStyle w:val="Body"/>
        <w:ind w:left="1080" w:right="720" w:hanging="360"/>
      </w:pPr>
      <w:r>
        <w:rPr>
          <w:rStyle w:val="footnote reference"/>
          <w:rtl w:val="0"/>
        </w:rPr>
        <w:t>17</w:t>
      </w:r>
      <w:r>
        <w:rPr>
          <w:rStyle w:val="page number"/>
          <w:rtl w:val="1"/>
          <w:lang w:val="ar-SA" w:bidi="ar-SA"/>
        </w:rPr>
        <w:tab/>
        <w:t>“</w:t>
      </w:r>
      <w:r>
        <w:rPr>
          <w:rStyle w:val="page number"/>
          <w:rtl w:val="0"/>
          <w:lang w:val="en-US"/>
        </w:rPr>
        <w:t>For behold, I create new heavens and a new earth;</w:t>
      </w:r>
    </w:p>
    <w:p>
      <w:pPr>
        <w:pStyle w:val="Body"/>
        <w:ind w:left="1080" w:right="720" w:hanging="360"/>
      </w:pPr>
      <w:r>
        <w:rPr>
          <w:rStyle w:val="page number"/>
          <w:rtl w:val="0"/>
          <w:lang w:val="en-US"/>
        </w:rPr>
        <w:t>And the former shall not be remembered or come to mind.</w:t>
      </w:r>
      <w:r>
        <w:rPr>
          <w:rStyle w:val="footnote reference"/>
        </w:rPr>
        <w:footnoteReference w:id="50"/>
      </w:r>
    </w:p>
    <w:p>
      <w:pPr>
        <w:pStyle w:val="Body"/>
        <w:ind w:left="720" w:right="720" w:firstLine="0"/>
      </w:pPr>
    </w:p>
    <w:p>
      <w:pPr>
        <w:pStyle w:val="Body"/>
        <w:spacing w:line="480" w:lineRule="auto"/>
        <w:ind w:firstLine="720"/>
      </w:pPr>
      <w:r>
        <w:rPr>
          <w:rStyle w:val="page number"/>
          <w:rtl w:val="0"/>
          <w:lang w:val="en-US"/>
        </w:rPr>
        <w:t xml:space="preserve">Certainly, the New Testament believers were aware of these promises, and referenced them in their own writings, an example is 2 Peter 3:13 ~ </w:t>
      </w:r>
    </w:p>
    <w:p>
      <w:pPr>
        <w:pStyle w:val="Body"/>
        <w:ind w:left="720" w:right="720" w:firstLine="0"/>
      </w:pPr>
      <w:r>
        <w:rPr>
          <w:rStyle w:val="footnote reference"/>
          <w:rtl w:val="0"/>
        </w:rPr>
        <w:t>13</w:t>
      </w:r>
      <w:r>
        <w:rPr>
          <w:rStyle w:val="footnote reference"/>
          <w:rtl w:val="0"/>
        </w:rPr>
        <w:t> </w:t>
      </w:r>
      <w:r>
        <w:rPr>
          <w:rStyle w:val="page number"/>
          <w:rtl w:val="0"/>
          <w:lang w:val="en-US"/>
        </w:rPr>
        <w:t>Nevertheless we, according to His promise, look for new heavens and a new earth in which righteousness dwells.</w:t>
      </w:r>
      <w:r>
        <w:rPr>
          <w:rStyle w:val="footnote reference"/>
        </w:rPr>
        <w:footnoteReference w:id="51"/>
      </w:r>
    </w:p>
    <w:p>
      <w:pPr>
        <w:pStyle w:val="Body"/>
        <w:ind w:left="720" w:right="720" w:firstLine="0"/>
      </w:pPr>
    </w:p>
    <w:p>
      <w:pPr>
        <w:pStyle w:val="Body"/>
        <w:spacing w:line="480" w:lineRule="auto"/>
        <w:ind w:firstLine="720"/>
      </w:pPr>
      <w:r>
        <w:rPr>
          <w:rStyle w:val="page number"/>
          <w:rtl w:val="0"/>
          <w:lang w:val="en-US"/>
        </w:rPr>
        <w:t>In fact, in a personification of the created universe, the Apostle Paul tells us that all of creation longs to be released from the curse it</w:t>
      </w:r>
      <w:r>
        <w:rPr>
          <w:rStyle w:val="page number"/>
          <w:rtl w:val="1"/>
        </w:rPr>
        <w:t>’</w:t>
      </w:r>
      <w:r>
        <w:rPr>
          <w:rStyle w:val="page number"/>
          <w:rtl w:val="0"/>
          <w:lang w:val="en-US"/>
        </w:rPr>
        <w:t xml:space="preserve">s been burdened with; Romans 8:19-22 ~ </w:t>
      </w:r>
    </w:p>
    <w:p>
      <w:pPr>
        <w:pStyle w:val="Body"/>
        <w:ind w:left="720" w:right="720" w:firstLine="0"/>
      </w:pPr>
      <w:r>
        <w:rPr>
          <w:rStyle w:val="footnote reference"/>
          <w:rtl w:val="0"/>
        </w:rPr>
        <w:t>19</w:t>
      </w:r>
      <w:r>
        <w:rPr>
          <w:rStyle w:val="footnote reference"/>
          <w:rtl w:val="0"/>
        </w:rPr>
        <w:t> </w:t>
      </w:r>
      <w:r>
        <w:rPr>
          <w:rStyle w:val="page number"/>
          <w:rtl w:val="0"/>
          <w:lang w:val="en-US"/>
        </w:rPr>
        <w:t xml:space="preserve">For the earnest expectation of the creation eagerly waits for the revealing of the sons of God. </w:t>
      </w:r>
      <w:r>
        <w:rPr>
          <w:rStyle w:val="footnote reference"/>
          <w:rtl w:val="0"/>
        </w:rPr>
        <w:t>20</w:t>
      </w:r>
      <w:r>
        <w:rPr>
          <w:rStyle w:val="footnote reference"/>
          <w:rtl w:val="0"/>
        </w:rPr>
        <w:t> </w:t>
      </w:r>
      <w:r>
        <w:rPr>
          <w:rStyle w:val="page number"/>
          <w:rtl w:val="0"/>
          <w:lang w:val="en-US"/>
        </w:rPr>
        <w:t xml:space="preserve">For the creation was subjected to futility, not willingly, but because of Him who subjected </w:t>
      </w:r>
      <w:r>
        <w:rPr>
          <w:rStyle w:val="None"/>
          <w:i w:val="1"/>
          <w:iCs w:val="1"/>
          <w:rtl w:val="0"/>
        </w:rPr>
        <w:t>it</w:t>
      </w:r>
      <w:r>
        <w:rPr>
          <w:rStyle w:val="page number"/>
          <w:rtl w:val="0"/>
          <w:lang w:val="en-US"/>
        </w:rPr>
        <w:t xml:space="preserve"> in hope; </w:t>
      </w:r>
      <w:r>
        <w:rPr>
          <w:rStyle w:val="footnote reference"/>
          <w:rtl w:val="0"/>
        </w:rPr>
        <w:t>21</w:t>
      </w:r>
      <w:r>
        <w:rPr>
          <w:rStyle w:val="footnote reference"/>
          <w:rtl w:val="0"/>
        </w:rPr>
        <w:t> </w:t>
      </w:r>
      <w:r>
        <w:rPr>
          <w:rStyle w:val="page number"/>
          <w:rtl w:val="0"/>
          <w:lang w:val="en-US"/>
        </w:rPr>
        <w:t xml:space="preserve">because the creation itself also will be delivered from the bondage of corruption into the glorious liberty of the children of God. </w:t>
      </w:r>
      <w:r>
        <w:rPr>
          <w:rStyle w:val="footnote reference"/>
          <w:rtl w:val="0"/>
        </w:rPr>
        <w:t>22</w:t>
      </w:r>
      <w:r>
        <w:rPr>
          <w:rStyle w:val="footnote reference"/>
          <w:rtl w:val="0"/>
        </w:rPr>
        <w:t> </w:t>
      </w:r>
      <w:r>
        <w:rPr>
          <w:rStyle w:val="page number"/>
          <w:rtl w:val="0"/>
          <w:lang w:val="en-US"/>
        </w:rPr>
        <w:t>For we know that the whole creation groans and labors with birth pangs together until now.</w:t>
      </w:r>
      <w:r>
        <w:rPr>
          <w:rStyle w:val="footnote reference"/>
        </w:rPr>
        <w:footnoteReference w:id="52"/>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Necessary ~ </w:t>
      </w:r>
    </w:p>
    <w:p>
      <w:pPr>
        <w:pStyle w:val="Body"/>
        <w:spacing w:line="480" w:lineRule="auto"/>
        <w:ind w:firstLine="720"/>
      </w:pPr>
      <w:r>
        <w:rPr>
          <w:rStyle w:val="page number"/>
          <w:rtl w:val="0"/>
          <w:lang w:val="en-US"/>
        </w:rPr>
        <w:t>In light of these kinds of references I was surprised that some biblical scholars don</w:t>
      </w:r>
      <w:r>
        <w:rPr>
          <w:rStyle w:val="page number"/>
          <w:rtl w:val="1"/>
        </w:rPr>
        <w:t>’</w:t>
      </w:r>
      <w:r>
        <w:rPr>
          <w:rStyle w:val="page number"/>
          <w:rtl w:val="0"/>
          <w:lang w:val="en-US"/>
        </w:rPr>
        <w:t>t see this as a literal new creation.  Instead, they understand it as a figurative reference.</w:t>
      </w:r>
      <w:r>
        <w:rPr>
          <w:rStyle w:val="footnote reference"/>
        </w:rPr>
        <w:footnoteReference w:id="53"/>
      </w:r>
      <w:r>
        <w:rPr>
          <w:rStyle w:val="page number"/>
          <w:rtl w:val="0"/>
          <w:lang w:val="en-US"/>
        </w:rPr>
        <w:t xml:space="preserve">  Personally, I think their God is too small.  I wonder if they really know what they believe.</w:t>
      </w:r>
    </w:p>
    <w:p>
      <w:pPr>
        <w:pStyle w:val="Body"/>
        <w:ind w:left="720" w:right="720" w:firstLine="720"/>
      </w:pPr>
      <w:r>
        <w:rPr>
          <w:rStyle w:val="page number"/>
          <w:rtl w:val="0"/>
          <w:lang w:val="en-US"/>
        </w:rPr>
        <w:t>What do you get when you cross an atheist with a Jehovah</w:t>
      </w:r>
      <w:r>
        <w:rPr>
          <w:rStyle w:val="page number"/>
          <w:rtl w:val="1"/>
        </w:rPr>
        <w:t>’</w:t>
      </w:r>
      <w:r>
        <w:rPr>
          <w:rStyle w:val="page number"/>
          <w:rtl w:val="0"/>
          <w:lang w:val="en-US"/>
        </w:rPr>
        <w:t>s Witness?  A person who knocks on your door for absolutely no reason at all.</w:t>
      </w:r>
      <w:r>
        <w:rPr>
          <w:rStyle w:val="footnote reference"/>
        </w:rPr>
        <w:footnoteReference w:id="54"/>
      </w:r>
    </w:p>
    <w:p>
      <w:pPr>
        <w:pStyle w:val="Body"/>
        <w:ind w:left="720" w:right="720" w:firstLine="720"/>
      </w:pPr>
    </w:p>
    <w:p>
      <w:pPr>
        <w:pStyle w:val="Body"/>
        <w:spacing w:line="480" w:lineRule="auto"/>
        <w:ind w:firstLine="720"/>
      </w:pPr>
      <w:r>
        <w:rPr>
          <w:rStyle w:val="page number"/>
          <w:rtl w:val="0"/>
          <w:lang w:val="en-US"/>
        </w:rPr>
        <w:t>In contrast to this person, there is a purpose to what God is doing.  All of these things are required in order to completely reverse the curse resulting from Adam</w:t>
      </w:r>
      <w:r>
        <w:rPr>
          <w:rStyle w:val="page number"/>
          <w:rtl w:val="1"/>
        </w:rPr>
        <w:t>’</w:t>
      </w:r>
      <w:r>
        <w:rPr>
          <w:rStyle w:val="page number"/>
          <w:rtl w:val="0"/>
          <w:lang w:val="de-DE"/>
        </w:rPr>
        <w:t>s sin in Genesis 3:16-19</w:t>
      </w:r>
      <w:r>
        <w:rPr>
          <w:rStyle w:val="footnote reference"/>
        </w:rPr>
        <w:footnoteReference w:id="55"/>
      </w:r>
      <w:r>
        <w:rPr>
          <w:rStyle w:val="page number"/>
          <w:rtl w:val="0"/>
          <w:lang w:val="en-US"/>
        </w:rPr>
        <w:t xml:space="preserve"> ~ </w:t>
      </w:r>
    </w:p>
    <w:p>
      <w:pPr>
        <w:pStyle w:val="Body"/>
        <w:ind w:left="720" w:right="720" w:firstLine="720"/>
      </w:pPr>
      <w:r>
        <w:rPr>
          <w:rStyle w:val="footnote reference"/>
          <w:rtl w:val="0"/>
        </w:rPr>
        <w:t>16</w:t>
      </w:r>
      <w:r>
        <w:rPr>
          <w:rStyle w:val="footnote reference"/>
          <w:rtl w:val="0"/>
        </w:rPr>
        <w:t> </w:t>
      </w:r>
      <w:r>
        <w:rPr>
          <w:rStyle w:val="page number"/>
          <w:rtl w:val="0"/>
          <w:lang w:val="en-US"/>
        </w:rPr>
        <w:t>To the woman He said:</w:t>
      </w:r>
    </w:p>
    <w:p>
      <w:pPr>
        <w:pStyle w:val="Body"/>
        <w:ind w:left="720" w:right="720" w:firstLine="720"/>
      </w:pPr>
      <w:r>
        <w:rPr>
          <w:rStyle w:val="page number"/>
          <w:rtl w:val="1"/>
          <w:lang w:val="ar-SA" w:bidi="ar-SA"/>
        </w:rPr>
        <w:t>“</w:t>
      </w:r>
      <w:r>
        <w:rPr>
          <w:rStyle w:val="page number"/>
          <w:rtl w:val="0"/>
          <w:lang w:val="en-US"/>
        </w:rPr>
        <w:t>I will greatly multiply your sorrow and your conception;</w:t>
      </w:r>
    </w:p>
    <w:p>
      <w:pPr>
        <w:pStyle w:val="Body"/>
        <w:ind w:left="720" w:right="720" w:firstLine="720"/>
      </w:pPr>
      <w:r>
        <w:rPr>
          <w:rStyle w:val="page number"/>
          <w:rtl w:val="0"/>
          <w:lang w:val="en-US"/>
        </w:rPr>
        <w:t>In pain you shall bring forth children;</w:t>
      </w:r>
    </w:p>
    <w:p>
      <w:pPr>
        <w:pStyle w:val="Body"/>
        <w:ind w:left="720" w:right="720" w:firstLine="720"/>
      </w:pPr>
      <w:r>
        <w:rPr>
          <w:rStyle w:val="page number"/>
          <w:rtl w:val="0"/>
          <w:lang w:val="en-US"/>
        </w:rPr>
        <w:t xml:space="preserve">Your desire </w:t>
      </w:r>
      <w:r>
        <w:rPr>
          <w:rStyle w:val="None"/>
          <w:i w:val="1"/>
          <w:iCs w:val="1"/>
          <w:rtl w:val="0"/>
          <w:lang w:val="en-US"/>
        </w:rPr>
        <w:t>shall be</w:t>
      </w:r>
      <w:r>
        <w:rPr>
          <w:rStyle w:val="page number"/>
          <w:rtl w:val="0"/>
          <w:lang w:val="en-US"/>
        </w:rPr>
        <w:t xml:space="preserve"> for your husband,</w:t>
      </w:r>
    </w:p>
    <w:p>
      <w:pPr>
        <w:pStyle w:val="Body"/>
        <w:ind w:left="720" w:right="720" w:firstLine="720"/>
      </w:pPr>
      <w:r>
        <w:rPr>
          <w:rStyle w:val="page number"/>
          <w:rtl w:val="0"/>
          <w:lang w:val="en-US"/>
        </w:rPr>
        <w:t>And he shall rule over you.</w:t>
      </w:r>
      <w:r>
        <w:rPr>
          <w:rStyle w:val="page number"/>
          <w:rtl w:val="0"/>
        </w:rPr>
        <w:t>”</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to Adam He said, </w:t>
      </w:r>
      <w:r>
        <w:rPr>
          <w:rStyle w:val="page number"/>
          <w:rtl w:val="1"/>
          <w:lang w:val="ar-SA" w:bidi="ar-SA"/>
        </w:rPr>
        <w:t>“</w:t>
      </w:r>
      <w:r>
        <w:rPr>
          <w:rStyle w:val="page number"/>
          <w:rtl w:val="0"/>
          <w:lang w:val="en-US"/>
        </w:rPr>
        <w:t xml:space="preserve">Because you have heeded the voice of your wife, and have eaten from the tree of which I commanded you, saying, </w:t>
      </w:r>
      <w:r>
        <w:rPr>
          <w:rStyle w:val="page number"/>
          <w:rtl w:val="1"/>
        </w:rPr>
        <w:t>‘</w:t>
      </w:r>
      <w:r>
        <w:rPr>
          <w:rStyle w:val="page number"/>
          <w:rtl w:val="0"/>
          <w:lang w:val="en-US"/>
        </w:rPr>
        <w:t>You shall not eat of it</w:t>
      </w:r>
      <w:r>
        <w:rPr>
          <w:rStyle w:val="page number"/>
          <w:rtl w:val="1"/>
        </w:rPr>
        <w:t>’</w:t>
      </w:r>
      <w:r>
        <w:rPr>
          <w:rStyle w:val="page number"/>
          <w:rtl w:val="0"/>
        </w:rPr>
        <w:t>:</w:t>
      </w:r>
    </w:p>
    <w:p>
      <w:pPr>
        <w:pStyle w:val="Body"/>
        <w:ind w:left="720" w:right="720" w:firstLine="720"/>
      </w:pPr>
      <w:r>
        <w:rPr>
          <w:rStyle w:val="page number"/>
          <w:rtl w:val="1"/>
          <w:lang w:val="ar-SA" w:bidi="ar-SA"/>
        </w:rPr>
        <w:t>“</w:t>
      </w:r>
      <w:r>
        <w:rPr>
          <w:rStyle w:val="page number"/>
          <w:rtl w:val="0"/>
          <w:lang w:val="en-US"/>
        </w:rPr>
        <w:t xml:space="preserve">Cursed </w:t>
      </w:r>
      <w:r>
        <w:rPr>
          <w:rStyle w:val="None"/>
          <w:i w:val="1"/>
          <w:iCs w:val="1"/>
          <w:rtl w:val="0"/>
        </w:rPr>
        <w:t>is</w:t>
      </w:r>
      <w:r>
        <w:rPr>
          <w:rStyle w:val="page number"/>
          <w:rtl w:val="0"/>
          <w:lang w:val="en-US"/>
        </w:rPr>
        <w:t xml:space="preserve"> the ground for your sake;</w:t>
      </w:r>
    </w:p>
    <w:p>
      <w:pPr>
        <w:pStyle w:val="Body"/>
        <w:ind w:left="720" w:right="720" w:firstLine="720"/>
      </w:pPr>
      <w:r>
        <w:rPr>
          <w:rStyle w:val="page number"/>
          <w:rtl w:val="0"/>
          <w:lang w:val="en-US"/>
        </w:rPr>
        <w:t xml:space="preserve">In toil you shall eat </w:t>
      </w:r>
      <w:r>
        <w:rPr>
          <w:rStyle w:val="None"/>
          <w:i w:val="1"/>
          <w:iCs w:val="1"/>
          <w:rtl w:val="0"/>
          <w:lang w:val="en-US"/>
        </w:rPr>
        <w:t>of</w:t>
      </w:r>
      <w:r>
        <w:rPr>
          <w:rStyle w:val="page number"/>
          <w:rtl w:val="0"/>
          <w:lang w:val="en-US"/>
        </w:rPr>
        <w:t xml:space="preserve"> it</w:t>
      </w:r>
    </w:p>
    <w:p>
      <w:pPr>
        <w:pStyle w:val="Body"/>
        <w:ind w:left="720" w:right="720" w:firstLine="720"/>
      </w:pPr>
      <w:r>
        <w:rPr>
          <w:rStyle w:val="page number"/>
          <w:rtl w:val="0"/>
          <w:lang w:val="en-US"/>
        </w:rPr>
        <w:t>All the days of your life.</w:t>
      </w:r>
    </w:p>
    <w:p>
      <w:pPr>
        <w:pStyle w:val="Body"/>
        <w:ind w:left="720" w:right="720" w:firstLine="720"/>
      </w:pPr>
      <w:r>
        <w:rPr>
          <w:rStyle w:val="footnote reference"/>
          <w:rtl w:val="0"/>
        </w:rPr>
        <w:t>18</w:t>
      </w:r>
      <w:r>
        <w:rPr>
          <w:rStyle w:val="page number"/>
          <w:rtl w:val="0"/>
          <w:lang w:val="en-US"/>
        </w:rPr>
        <w:tab/>
        <w:t>Both thorns and thistles it shall bring forth for you,</w:t>
      </w:r>
    </w:p>
    <w:p>
      <w:pPr>
        <w:pStyle w:val="Body"/>
        <w:ind w:left="720" w:right="720" w:firstLine="720"/>
      </w:pPr>
      <w:r>
        <w:rPr>
          <w:rStyle w:val="page number"/>
          <w:rtl w:val="0"/>
          <w:lang w:val="en-US"/>
        </w:rPr>
        <w:t>And you shall eat the herb of the field.</w:t>
      </w:r>
    </w:p>
    <w:p>
      <w:pPr>
        <w:pStyle w:val="Body"/>
        <w:ind w:left="720" w:right="720" w:firstLine="720"/>
      </w:pPr>
      <w:r>
        <w:rPr>
          <w:rStyle w:val="footnote reference"/>
          <w:rtl w:val="0"/>
        </w:rPr>
        <w:t>19</w:t>
      </w:r>
      <w:r>
        <w:rPr>
          <w:rStyle w:val="page number"/>
          <w:rtl w:val="0"/>
          <w:lang w:val="en-US"/>
        </w:rPr>
        <w:tab/>
        <w:t>In the sweat of your face you shall eat bread</w:t>
      </w:r>
    </w:p>
    <w:p>
      <w:pPr>
        <w:pStyle w:val="Body"/>
        <w:ind w:left="720" w:right="720" w:firstLine="720"/>
      </w:pPr>
      <w:r>
        <w:rPr>
          <w:rStyle w:val="page number"/>
          <w:rtl w:val="0"/>
          <w:lang w:val="en-US"/>
        </w:rPr>
        <w:t>Till you return to the ground,</w:t>
      </w:r>
    </w:p>
    <w:p>
      <w:pPr>
        <w:pStyle w:val="Body"/>
        <w:ind w:left="720" w:right="720" w:firstLine="720"/>
      </w:pPr>
      <w:r>
        <w:rPr>
          <w:rStyle w:val="page number"/>
          <w:rtl w:val="0"/>
          <w:lang w:val="en-US"/>
        </w:rPr>
        <w:t>For out of it you were taken;</w:t>
      </w:r>
    </w:p>
    <w:p>
      <w:pPr>
        <w:pStyle w:val="Body"/>
        <w:ind w:left="720" w:right="720" w:firstLine="720"/>
      </w:pPr>
      <w:r>
        <w:rPr>
          <w:rStyle w:val="page number"/>
          <w:rtl w:val="0"/>
          <w:lang w:val="en-US"/>
        </w:rPr>
        <w:t xml:space="preserve">For dust you </w:t>
      </w:r>
      <w:r>
        <w:rPr>
          <w:rStyle w:val="None"/>
          <w:i w:val="1"/>
          <w:iCs w:val="1"/>
          <w:rtl w:val="0"/>
          <w:lang w:val="it-IT"/>
        </w:rPr>
        <w:t>are,</w:t>
      </w:r>
    </w:p>
    <w:p>
      <w:pPr>
        <w:pStyle w:val="Body"/>
        <w:ind w:left="720" w:right="720" w:firstLine="720"/>
      </w:pPr>
      <w:r>
        <w:rPr>
          <w:rStyle w:val="page number"/>
          <w:rtl w:val="0"/>
          <w:lang w:val="en-US"/>
        </w:rPr>
        <w:t>And to dust you shall return.</w:t>
      </w:r>
      <w:r>
        <w:rPr>
          <w:rStyle w:val="page number"/>
          <w:rtl w:val="0"/>
        </w:rPr>
        <w:t>”</w:t>
      </w:r>
      <w:r>
        <w:rPr>
          <w:rStyle w:val="footnote reference"/>
        </w:rPr>
        <w:footnoteReference w:id="56"/>
      </w:r>
    </w:p>
    <w:p>
      <w:pPr>
        <w:pStyle w:val="Body"/>
        <w:ind w:left="720" w:right="720" w:firstLine="720"/>
      </w:pPr>
    </w:p>
    <w:p>
      <w:pPr>
        <w:pStyle w:val="Body"/>
        <w:spacing w:line="480" w:lineRule="auto"/>
        <w:ind w:firstLine="720"/>
      </w:pPr>
      <w:r>
        <w:rPr>
          <w:rStyle w:val="page number"/>
          <w:rtl w:val="0"/>
          <w:lang w:val="en-US"/>
        </w:rPr>
        <w:t>Finally, God addresses the problem of the curse; to do so He eliminates the first creation that was cursed.  It is no more, the created order is not simply repaired, it is replaced;</w:t>
      </w:r>
      <w:r>
        <w:rPr>
          <w:rStyle w:val="footnote reference"/>
        </w:rPr>
        <w:footnoteReference w:id="57"/>
      </w:r>
      <w:r>
        <w:rPr>
          <w:rStyle w:val="page number"/>
          <w:rtl w:val="0"/>
          <w:lang w:val="en-US"/>
        </w:rPr>
        <w:t xml:space="preserve"> Revelation 21:3-4 ~ </w:t>
      </w:r>
    </w:p>
    <w:p>
      <w:pPr>
        <w:pStyle w:val="Body"/>
        <w:ind w:left="720" w:right="720" w:firstLine="0"/>
      </w:pPr>
      <w:r>
        <w:rPr>
          <w:rStyle w:val="footnote reference"/>
          <w:rtl w:val="0"/>
        </w:rPr>
        <w:t>3</w:t>
      </w:r>
      <w:r>
        <w:rPr>
          <w:rStyle w:val="footnote reference"/>
          <w:rtl w:val="0"/>
        </w:rPr>
        <w:t> </w:t>
      </w:r>
      <w:r>
        <w:rPr>
          <w:rStyle w:val="page number"/>
          <w:rtl w:val="0"/>
          <w:lang w:val="en-US"/>
        </w:rPr>
        <w:t xml:space="preserve">And I heard a loud voice from heaven saying, </w:t>
      </w:r>
      <w:r>
        <w:rPr>
          <w:rStyle w:val="page number"/>
          <w:rtl w:val="1"/>
          <w:lang w:val="ar-SA" w:bidi="ar-SA"/>
        </w:rPr>
        <w:t>“</w:t>
      </w:r>
      <w:r>
        <w:rPr>
          <w:rStyle w:val="page number"/>
          <w:rtl w:val="0"/>
          <w:lang w:val="en-US"/>
        </w:rPr>
        <w:t xml:space="preserve">Behold, the tabernacle of God </w:t>
      </w:r>
      <w:r>
        <w:rPr>
          <w:rStyle w:val="None"/>
          <w:i w:val="1"/>
          <w:iCs w:val="1"/>
          <w:rtl w:val="0"/>
        </w:rPr>
        <w:t>is</w:t>
      </w:r>
      <w:r>
        <w:rPr>
          <w:rStyle w:val="page number"/>
          <w:rtl w:val="0"/>
          <w:lang w:val="en-US"/>
        </w:rPr>
        <w:t xml:space="preserve"> with men, and He will dwell with them, and they shall be His people. God Himself will be with them </w:t>
      </w:r>
      <w:r>
        <w:rPr>
          <w:rStyle w:val="None"/>
          <w:i w:val="1"/>
          <w:iCs w:val="1"/>
          <w:rtl w:val="0"/>
          <w:lang w:val="en-US"/>
        </w:rPr>
        <w:t>and be</w:t>
      </w:r>
      <w:r>
        <w:rPr>
          <w:rStyle w:val="page number"/>
          <w:rtl w:val="0"/>
          <w:lang w:val="en-US"/>
        </w:rPr>
        <w:t xml:space="preserve"> their God. </w:t>
      </w:r>
      <w:r>
        <w:rPr>
          <w:rStyle w:val="footnote reference"/>
          <w:rtl w:val="0"/>
        </w:rPr>
        <w:t>4</w:t>
      </w:r>
      <w:r>
        <w:rPr>
          <w:rStyle w:val="footnote reference"/>
          <w:rtl w:val="0"/>
        </w:rPr>
        <w:t> </w:t>
      </w:r>
      <w:r>
        <w:rPr>
          <w:rStyle w:val="page number"/>
          <w:rtl w:val="0"/>
          <w:lang w:val="en-US"/>
        </w:rPr>
        <w:t>And God will wipe away every tear from their eyes; there shall be no more death, nor sorrow, nor crying. There shall be no more pain, for the former things have passed away.</w:t>
      </w:r>
      <w:r>
        <w:rPr>
          <w:rStyle w:val="page number"/>
          <w:rtl w:val="0"/>
        </w:rPr>
        <w:t>”</w:t>
      </w:r>
      <w:r>
        <w:rPr>
          <w:rStyle w:val="footnote reference"/>
        </w:rPr>
        <w:footnoteReference w:id="58"/>
      </w:r>
    </w:p>
    <w:p>
      <w:pPr>
        <w:pStyle w:val="Body"/>
        <w:ind w:left="720" w:right="720" w:firstLine="0"/>
      </w:pPr>
    </w:p>
    <w:p>
      <w:pPr>
        <w:pStyle w:val="Body"/>
        <w:spacing w:line="480" w:lineRule="auto"/>
        <w:ind w:firstLine="720"/>
      </w:pPr>
      <w:r>
        <w:rPr>
          <w:rStyle w:val="page number"/>
          <w:rtl w:val="0"/>
          <w:lang w:val="en-US"/>
        </w:rPr>
        <w:t xml:space="preserve">The opening </w:t>
      </w:r>
      <w:r>
        <w:rPr>
          <w:rStyle w:val="page number"/>
          <w:rtl w:val="1"/>
          <w:lang w:val="ar-SA" w:bidi="ar-SA"/>
        </w:rPr>
        <w:t>“</w:t>
      </w:r>
      <w:r>
        <w:rPr>
          <w:rStyle w:val="page number"/>
          <w:rtl w:val="0"/>
          <w:lang w:val="en-US"/>
        </w:rPr>
        <w:t xml:space="preserve">I heard </w:t>
      </w:r>
      <w:r>
        <w:rPr>
          <w:rStyle w:val="page number"/>
          <w:rtl w:val="0"/>
        </w:rPr>
        <w:t xml:space="preserve">…” </w:t>
      </w:r>
      <w:r>
        <w:rPr>
          <w:rStyle w:val="page number"/>
          <w:rtl w:val="0"/>
          <w:lang w:val="en-US"/>
        </w:rPr>
        <w:t>serves as an interpretative formula.</w:t>
      </w:r>
      <w:r>
        <w:rPr>
          <w:rStyle w:val="footnote reference"/>
        </w:rPr>
        <w:footnoteReference w:id="59"/>
      </w:r>
      <w:r>
        <w:rPr>
          <w:rStyle w:val="page number"/>
          <w:rtl w:val="0"/>
          <w:lang w:val="en-US"/>
        </w:rPr>
        <w:t xml:space="preserve">  Following this we have a picture of the intimate communion that God and His people will share.</w:t>
      </w:r>
      <w:r>
        <w:rPr>
          <w:rStyle w:val="footnote reference"/>
        </w:rPr>
        <w:footnoteReference w:id="60"/>
      </w:r>
      <w:r>
        <w:rPr>
          <w:rStyle w:val="page number"/>
          <w:rtl w:val="0"/>
          <w:lang w:val="en-US"/>
        </w:rPr>
        <w:t xml:space="preserve">  It is a picture of the greatest, highest, and most complete blessing for the saints.</w:t>
      </w:r>
      <w:r>
        <w:rPr>
          <w:rStyle w:val="footnote reference"/>
        </w:rPr>
        <w:footnoteReference w:id="61"/>
      </w:r>
      <w:r>
        <w:rPr>
          <w:rStyle w:val="page number"/>
          <w:rtl w:val="0"/>
          <w:lang w:val="en-US"/>
        </w:rPr>
        <w:t xml:space="preserve">  What is that?  God will create an environment where we will dwell </w:t>
      </w:r>
      <w:r>
        <w:rPr>
          <w:rStyle w:val="None"/>
          <w:u w:val="single"/>
          <w:rtl w:val="0"/>
          <w:lang w:val="en-US"/>
        </w:rPr>
        <w:t>with</w:t>
      </w:r>
      <w:r>
        <w:rPr>
          <w:rStyle w:val="page number"/>
          <w:rtl w:val="0"/>
        </w:rPr>
        <w:t xml:space="preserve"> Him.</w:t>
      </w:r>
      <w:r>
        <w:rPr>
          <w:rStyle w:val="footnote reference"/>
        </w:rPr>
        <w:footnoteReference w:id="62"/>
      </w:r>
      <w:r>
        <w:rPr>
          <w:rStyle w:val="page number"/>
          <w:rtl w:val="0"/>
          <w:lang w:val="en-US"/>
        </w:rPr>
        <w:t xml:space="preserve">  Here we have a picture of the intimate presence of God with His people.</w:t>
      </w:r>
      <w:r>
        <w:rPr>
          <w:rStyle w:val="footnote reference"/>
        </w:rPr>
        <w:footnoteReference w:id="63"/>
      </w:r>
      <w:r>
        <w:rPr>
          <w:rStyle w:val="page number"/>
          <w:rtl w:val="0"/>
        </w:rPr>
        <w:t xml:space="preserve">  It</w:t>
      </w:r>
      <w:r>
        <w:rPr>
          <w:rStyle w:val="page number"/>
          <w:rtl w:val="1"/>
        </w:rPr>
        <w:t>’</w:t>
      </w:r>
      <w:r>
        <w:rPr>
          <w:rStyle w:val="page number"/>
          <w:rtl w:val="0"/>
          <w:lang w:val="en-US"/>
        </w:rPr>
        <w:t>s an allusion to Ezekiel 37:27-28</w:t>
      </w:r>
      <w:r>
        <w:rPr>
          <w:rStyle w:val="footnote reference"/>
        </w:rPr>
        <w:footnoteReference w:id="64"/>
      </w:r>
      <w:r>
        <w:rPr>
          <w:rStyle w:val="page number"/>
          <w:rtl w:val="0"/>
          <w:lang w:val="en-US"/>
        </w:rPr>
        <w:t xml:space="preserve"> ~ </w:t>
      </w:r>
    </w:p>
    <w:p>
      <w:pPr>
        <w:pStyle w:val="Body"/>
        <w:ind w:left="720" w:right="720" w:firstLine="0"/>
      </w:pPr>
      <w:r>
        <w:rPr>
          <w:rStyle w:val="footnote reference"/>
          <w:rtl w:val="0"/>
        </w:rPr>
        <w:t>27</w:t>
      </w:r>
      <w:r>
        <w:rPr>
          <w:rStyle w:val="footnote reference"/>
          <w:rtl w:val="0"/>
        </w:rPr>
        <w:t> </w:t>
      </w:r>
      <w:r>
        <w:rPr>
          <w:rStyle w:val="page number"/>
          <w:rtl w:val="0"/>
          <w:lang w:val="en-US"/>
        </w:rPr>
        <w:t xml:space="preserve">My tabernacle also shall be with them; indeed I will be their God, and they shall be My people. </w:t>
      </w:r>
      <w:r>
        <w:rPr>
          <w:rStyle w:val="footnote reference"/>
          <w:rtl w:val="0"/>
        </w:rPr>
        <w:t>28</w:t>
      </w:r>
      <w:r>
        <w:rPr>
          <w:rStyle w:val="footnote reference"/>
          <w:rtl w:val="0"/>
        </w:rPr>
        <w:t> </w:t>
      </w:r>
      <w:r>
        <w:rPr>
          <w:rStyle w:val="page number"/>
          <w:rtl w:val="0"/>
          <w:lang w:val="en-US"/>
        </w:rPr>
        <w:t>The nations also will know that I, the Lord, sanctify Israel, when My sanctuary is in their midst forevermore.</w:t>
      </w:r>
      <w:r>
        <w:rPr>
          <w:rStyle w:val="page number"/>
          <w:rtl w:val="0"/>
        </w:rPr>
        <w:t>” ’ ”</w:t>
      </w:r>
      <w:r>
        <w:rPr>
          <w:rStyle w:val="footnote reference"/>
        </w:rPr>
        <w:footnoteReference w:id="65"/>
      </w:r>
    </w:p>
    <w:p>
      <w:pPr>
        <w:pStyle w:val="Body"/>
        <w:ind w:left="720" w:right="720" w:firstLine="0"/>
      </w:pPr>
    </w:p>
    <w:p>
      <w:pPr>
        <w:pStyle w:val="Body"/>
        <w:spacing w:line="480" w:lineRule="auto"/>
        <w:ind w:firstLine="720"/>
      </w:pPr>
      <w:r>
        <w:rPr>
          <w:rStyle w:val="page number"/>
          <w:rtl w:val="0"/>
          <w:lang w:val="en-US"/>
        </w:rPr>
        <w:t>There are several other passages from the Hebrew Scriptures that contain similar themes.</w:t>
      </w:r>
      <w:r>
        <w:rPr>
          <w:rStyle w:val="footnote reference"/>
        </w:rPr>
        <w:footnoteReference w:id="66"/>
      </w:r>
      <w:r>
        <w:rPr>
          <w:rStyle w:val="page number"/>
          <w:rtl w:val="0"/>
          <w:lang w:val="en-US"/>
        </w:rPr>
        <w:t xml:space="preserve">  Whether you see that as the intimate enjoyment of Jesus the Son, or God the Father, or God the Holy Spirit, all of those distinctions are really irrelevant.  However the Trinitarian nature of God will play out, He will </w:t>
      </w:r>
      <w:r>
        <w:rPr>
          <w:rStyle w:val="page number"/>
          <w:rtl w:val="1"/>
          <w:lang w:val="ar-SA" w:bidi="ar-SA"/>
        </w:rPr>
        <w:t>“</w:t>
      </w:r>
      <w:r>
        <w:rPr>
          <w:rStyle w:val="page number"/>
          <w:rtl w:val="0"/>
          <w:lang w:val="es-ES_tradnl"/>
        </w:rPr>
        <w:t>tabernacle</w:t>
      </w:r>
      <w:r>
        <w:rPr>
          <w:rStyle w:val="page number"/>
          <w:rtl w:val="0"/>
        </w:rPr>
        <w:t xml:space="preserve">” </w:t>
      </w:r>
      <w:r>
        <w:rPr>
          <w:rStyle w:val="page number"/>
          <w:rtl w:val="0"/>
          <w:lang w:val="en-US"/>
        </w:rPr>
        <w:t>among us.</w:t>
      </w:r>
      <w:r>
        <w:rPr>
          <w:rStyle w:val="footnote reference"/>
        </w:rPr>
        <w:footnoteReference w:id="67"/>
      </w:r>
      <w:r>
        <w:rPr>
          <w:rStyle w:val="page number"/>
          <w:rtl w:val="0"/>
          <w:lang w:val="en-US"/>
        </w:rPr>
        <w:t xml:space="preserve">  He will live in our midst, and we will live in His presence.</w:t>
      </w:r>
      <w:r>
        <w:rPr>
          <w:rStyle w:val="footnote reference"/>
        </w:rPr>
        <w:footnoteReference w:id="68"/>
      </w:r>
      <w:r>
        <w:rPr>
          <w:rStyle w:val="page number"/>
          <w:rtl w:val="0"/>
          <w:lang w:val="en-US"/>
        </w:rPr>
        <w:t xml:space="preserve">  Think about that, we, His people, will live with God Himself, enjoying Him in a way we can only barely begin to imagine right now.</w:t>
      </w:r>
      <w:r>
        <w:rPr>
          <w:rStyle w:val="footnote reference"/>
        </w:rPr>
        <w:footnoteReference w:id="69"/>
      </w:r>
    </w:p>
    <w:p>
      <w:pPr>
        <w:pStyle w:val="Body"/>
        <w:spacing w:line="480" w:lineRule="auto"/>
        <w:ind w:firstLine="720"/>
      </w:pPr>
      <w:r>
        <w:rPr>
          <w:rStyle w:val="page number"/>
          <w:rtl w:val="0"/>
          <w:lang w:val="en-US"/>
        </w:rPr>
        <w:t>The announcement that the perfected communion between God and redeemed humanity is made using several Old Testament prophecies as background.</w:t>
      </w:r>
      <w:r>
        <w:rPr>
          <w:rStyle w:val="footnote reference"/>
        </w:rPr>
        <w:footnoteReference w:id="70"/>
      </w:r>
      <w:r>
        <w:rPr>
          <w:rStyle w:val="page number"/>
          <w:rtl w:val="0"/>
          <w:lang w:val="en-US"/>
        </w:rPr>
        <w:t xml:space="preserve">  As just a couple of representative samples; Ezekiel 37:27 ~ </w:t>
      </w:r>
    </w:p>
    <w:p>
      <w:pPr>
        <w:pStyle w:val="Body"/>
        <w:ind w:left="720" w:right="720" w:firstLine="0"/>
      </w:pPr>
      <w:r>
        <w:rPr>
          <w:rStyle w:val="footnote reference"/>
          <w:rtl w:val="0"/>
        </w:rPr>
        <w:t>27</w:t>
      </w:r>
      <w:r>
        <w:rPr>
          <w:rStyle w:val="footnote reference"/>
          <w:rtl w:val="0"/>
        </w:rPr>
        <w:t> </w:t>
      </w:r>
      <w:r>
        <w:rPr>
          <w:rStyle w:val="page number"/>
          <w:rtl w:val="0"/>
          <w:lang w:val="en-US"/>
        </w:rPr>
        <w:t>My tabernacle also shall be with them; indeed I will be their God, and they shall be My people.</w:t>
      </w:r>
      <w:r>
        <w:rPr>
          <w:rStyle w:val="footnote reference"/>
        </w:rPr>
        <w:footnoteReference w:id="71"/>
      </w:r>
    </w:p>
    <w:p>
      <w:pPr>
        <w:pStyle w:val="Body"/>
        <w:ind w:left="720" w:right="720" w:firstLine="0"/>
      </w:pPr>
    </w:p>
    <w:p>
      <w:pPr>
        <w:pStyle w:val="Body"/>
        <w:spacing w:line="480" w:lineRule="auto"/>
        <w:ind w:firstLine="720"/>
      </w:pPr>
      <w:r>
        <w:rPr>
          <w:rStyle w:val="page number"/>
          <w:rtl w:val="0"/>
          <w:lang w:val="en-US"/>
        </w:rPr>
        <w:t xml:space="preserve">Leviticus 26:11-12 ~ </w:t>
      </w:r>
    </w:p>
    <w:p>
      <w:pPr>
        <w:pStyle w:val="Body"/>
        <w:ind w:left="1080" w:right="720" w:hanging="360"/>
      </w:pPr>
      <w:r>
        <w:rPr>
          <w:rStyle w:val="footnote reference"/>
          <w:rtl w:val="0"/>
        </w:rPr>
        <w:t>11</w:t>
      </w:r>
      <w:r>
        <w:rPr>
          <w:rStyle w:val="page number"/>
          <w:rtl w:val="0"/>
          <w:lang w:val="en-US"/>
        </w:rPr>
        <w:tab/>
        <w:t>I will set My tabernacle among you, and My soul shall not abhor you.</w:t>
      </w:r>
    </w:p>
    <w:p>
      <w:pPr>
        <w:pStyle w:val="Body"/>
        <w:ind w:left="1080" w:right="720" w:hanging="360"/>
      </w:pPr>
      <w:r>
        <w:rPr>
          <w:rStyle w:val="footnote reference"/>
          <w:rtl w:val="0"/>
        </w:rPr>
        <w:t>12</w:t>
      </w:r>
      <w:r>
        <w:rPr>
          <w:rStyle w:val="page number"/>
          <w:rtl w:val="0"/>
          <w:lang w:val="en-US"/>
        </w:rPr>
        <w:tab/>
        <w:t>I will walk among you and be your God, and you shall be My people.</w:t>
      </w:r>
      <w:r>
        <w:rPr>
          <w:rStyle w:val="footnote reference"/>
        </w:rPr>
        <w:footnoteReference w:id="72"/>
      </w:r>
    </w:p>
    <w:p>
      <w:pPr>
        <w:pStyle w:val="Body"/>
        <w:ind w:left="1080" w:right="720" w:hanging="360"/>
      </w:pPr>
    </w:p>
    <w:p>
      <w:pPr>
        <w:pStyle w:val="Body"/>
        <w:spacing w:line="480" w:lineRule="auto"/>
        <w:ind w:firstLine="720"/>
      </w:pPr>
      <w:r>
        <w:rPr>
          <w:rStyle w:val="page number"/>
          <w:rtl w:val="0"/>
          <w:lang w:val="en-US"/>
        </w:rPr>
        <w:t xml:space="preserve">Zechariah 2:10-11 ~ </w:t>
      </w:r>
    </w:p>
    <w:p>
      <w:pPr>
        <w:pStyle w:val="Body"/>
        <w:ind w:left="720" w:right="720" w:firstLine="720"/>
      </w:pPr>
      <w:r>
        <w:rPr>
          <w:rStyle w:val="footnote reference"/>
          <w:rtl w:val="0"/>
        </w:rPr>
        <w:t>10</w:t>
      </w:r>
      <w:r>
        <w:rPr>
          <w:rStyle w:val="footnote reference"/>
          <w:rtl w:val="0"/>
        </w:rPr>
        <w:t> </w:t>
      </w:r>
      <w:r>
        <w:rPr>
          <w:rStyle w:val="page number"/>
          <w:rtl w:val="1"/>
          <w:lang w:val="ar-SA" w:bidi="ar-SA"/>
        </w:rPr>
        <w:t>“</w:t>
      </w:r>
      <w:r>
        <w:rPr>
          <w:rStyle w:val="page number"/>
          <w:rtl w:val="0"/>
          <w:lang w:val="en-US"/>
        </w:rPr>
        <w:t>Sing and rejoice, O daughter of Zion! For behold, I am coming and I will dwell in your midst,</w:t>
      </w:r>
      <w:r>
        <w:rPr>
          <w:rStyle w:val="page number"/>
          <w:rtl w:val="0"/>
        </w:rPr>
        <w:t xml:space="preserve">” </w:t>
      </w:r>
      <w:r>
        <w:rPr>
          <w:rStyle w:val="page number"/>
          <w:rtl w:val="0"/>
          <w:lang w:val="en-US"/>
        </w:rPr>
        <w:t xml:space="preserve">says the Lord. </w:t>
      </w:r>
      <w:r>
        <w:rPr>
          <w:rStyle w:val="footnote reference"/>
          <w:rtl w:val="0"/>
        </w:rPr>
        <w:t>11</w:t>
      </w:r>
      <w:r>
        <w:rPr>
          <w:rStyle w:val="footnote reference"/>
          <w:rtl w:val="0"/>
        </w:rPr>
        <w:t> </w:t>
      </w:r>
      <w:r>
        <w:rPr>
          <w:rStyle w:val="page number"/>
          <w:rtl w:val="1"/>
          <w:lang w:val="ar-SA" w:bidi="ar-SA"/>
        </w:rPr>
        <w:t>“</w:t>
      </w:r>
      <w:r>
        <w:rPr>
          <w:rStyle w:val="page number"/>
          <w:rtl w:val="0"/>
          <w:lang w:val="en-US"/>
        </w:rPr>
        <w:t>Many nations shall be joined to the Lord in that day, and they shall become My people. And I will dwell in your midst. Then you will know that the Lord of hosts has sent Me to you.</w:t>
      </w:r>
      <w:r>
        <w:rPr>
          <w:rStyle w:val="footnote reference"/>
        </w:rPr>
        <w:footnoteReference w:id="73"/>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New Jerusalem ~ </w:t>
      </w:r>
    </w:p>
    <w:p>
      <w:pPr>
        <w:pStyle w:val="Body"/>
        <w:spacing w:line="480" w:lineRule="auto"/>
        <w:ind w:firstLine="720"/>
      </w:pPr>
      <w:r>
        <w:rPr>
          <w:rStyle w:val="page number"/>
          <w:rtl w:val="0"/>
          <w:lang w:val="en-US"/>
        </w:rPr>
        <w:t>It is an interesting detail that the New Jerusalem is pictured coming down from heaven rather than being included in what is being created new.</w:t>
      </w:r>
      <w:r>
        <w:rPr>
          <w:rStyle w:val="footnote reference"/>
        </w:rPr>
        <w:footnoteReference w:id="74"/>
      </w:r>
      <w:r>
        <w:rPr>
          <w:rStyle w:val="page number"/>
          <w:rtl w:val="0"/>
          <w:lang w:val="en-US"/>
        </w:rPr>
        <w:t xml:space="preserve">  This begs the question, has New Jerusalem been in existence all along?</w:t>
      </w:r>
      <w:r>
        <w:rPr>
          <w:rStyle w:val="footnote reference"/>
        </w:rPr>
        <w:footnoteReference w:id="75"/>
      </w:r>
      <w:r>
        <w:rPr>
          <w:rStyle w:val="page number"/>
          <w:rtl w:val="0"/>
          <w:lang w:val="en-US"/>
        </w:rPr>
        <w:t xml:space="preserve">  Well, some biblical interpreters understand Jesus</w:t>
      </w:r>
      <w:r>
        <w:rPr>
          <w:rStyle w:val="page number"/>
          <w:rtl w:val="1"/>
        </w:rPr>
        <w:t xml:space="preserve">’ </w:t>
      </w:r>
      <w:r>
        <w:rPr>
          <w:rStyle w:val="page number"/>
          <w:rtl w:val="0"/>
          <w:lang w:val="en-US"/>
        </w:rPr>
        <w:t>words in John 14:2-3 to be referring to this city</w:t>
      </w:r>
      <w:r>
        <w:rPr>
          <w:rStyle w:val="footnote reference"/>
        </w:rPr>
        <w:footnoteReference w:id="76"/>
      </w:r>
      <w:r>
        <w:rPr>
          <w:rStyle w:val="page number"/>
          <w:rtl w:val="0"/>
          <w:lang w:val="en-US"/>
        </w:rPr>
        <w:t xml:space="preserve"> ~ </w:t>
      </w:r>
    </w:p>
    <w:p>
      <w:pPr>
        <w:pStyle w:val="Body"/>
        <w:ind w:left="720" w:right="720" w:firstLine="0"/>
      </w:pPr>
      <w:r>
        <w:rPr>
          <w:rStyle w:val="footnote reference"/>
          <w:rtl w:val="0"/>
        </w:rPr>
        <w:t>2</w:t>
      </w:r>
      <w:r>
        <w:rPr>
          <w:rStyle w:val="footnote reference"/>
          <w:rtl w:val="0"/>
        </w:rPr>
        <w:t> </w:t>
      </w:r>
      <w:r>
        <w:rPr>
          <w:rStyle w:val="page number"/>
          <w:rtl w:val="0"/>
          <w:lang w:val="en-US"/>
        </w:rPr>
        <w:t>In My Father</w:t>
      </w:r>
      <w:r>
        <w:rPr>
          <w:rStyle w:val="page number"/>
          <w:rtl w:val="1"/>
        </w:rPr>
        <w:t>’</w:t>
      </w:r>
      <w:r>
        <w:rPr>
          <w:rStyle w:val="page number"/>
          <w:rtl w:val="0"/>
          <w:lang w:val="en-US"/>
        </w:rPr>
        <w:t xml:space="preserve">s house are many mansions; if </w:t>
      </w:r>
      <w:r>
        <w:rPr>
          <w:rStyle w:val="None"/>
          <w:i w:val="1"/>
          <w:iCs w:val="1"/>
          <w:rtl w:val="0"/>
          <w:lang w:val="nl-NL"/>
        </w:rPr>
        <w:t>it were</w:t>
      </w:r>
      <w:r>
        <w:rPr>
          <w:rStyle w:val="page number"/>
          <w:rtl w:val="0"/>
          <w:lang w:val="en-US"/>
        </w:rPr>
        <w:t xml:space="preserve"> not </w:t>
      </w:r>
      <w:r>
        <w:rPr>
          <w:rStyle w:val="None"/>
          <w:i w:val="1"/>
          <w:iCs w:val="1"/>
          <w:rtl w:val="0"/>
          <w:lang w:val="it-IT"/>
        </w:rPr>
        <w:t>so,</w:t>
      </w:r>
      <w:r>
        <w:rPr>
          <w:rStyle w:val="page number"/>
          <w:rtl w:val="0"/>
          <w:lang w:val="en-US"/>
        </w:rPr>
        <w:t xml:space="preserve"> I would have told you. I go to prepare a place for you. </w:t>
      </w:r>
      <w:r>
        <w:rPr>
          <w:rStyle w:val="footnote reference"/>
          <w:rtl w:val="0"/>
        </w:rPr>
        <w:t>3</w:t>
      </w:r>
      <w:r>
        <w:rPr>
          <w:rStyle w:val="footnote reference"/>
          <w:rtl w:val="0"/>
        </w:rPr>
        <w:t> </w:t>
      </w:r>
      <w:r>
        <w:rPr>
          <w:rStyle w:val="page number"/>
          <w:rtl w:val="0"/>
          <w:lang w:val="en-US"/>
        </w:rPr>
        <w:t xml:space="preserve">And if I go and prepare a place for you, I will come again and receive you to Myself; that where I am, </w:t>
      </w:r>
      <w:r>
        <w:rPr>
          <w:rStyle w:val="None"/>
          <w:i w:val="1"/>
          <w:iCs w:val="1"/>
          <w:rtl w:val="0"/>
          <w:lang w:val="en-US"/>
        </w:rPr>
        <w:t>there</w:t>
      </w:r>
      <w:r>
        <w:rPr>
          <w:rStyle w:val="page number"/>
          <w:rtl w:val="0"/>
          <w:lang w:val="en-US"/>
        </w:rPr>
        <w:t xml:space="preserve"> you may be also.</w:t>
      </w:r>
      <w:r>
        <w:rPr>
          <w:rStyle w:val="footnote reference"/>
        </w:rPr>
        <w:footnoteReference w:id="77"/>
      </w:r>
    </w:p>
    <w:p>
      <w:pPr>
        <w:pStyle w:val="Body"/>
        <w:ind w:left="720" w:right="720" w:firstLine="0"/>
      </w:pPr>
    </w:p>
    <w:p>
      <w:pPr>
        <w:pStyle w:val="Body"/>
        <w:spacing w:line="480" w:lineRule="auto"/>
        <w:ind w:firstLine="720"/>
      </w:pPr>
      <w:r>
        <w:rPr>
          <w:rStyle w:val="page number"/>
          <w:rtl w:val="0"/>
          <w:lang w:val="en-US"/>
        </w:rPr>
        <w:t xml:space="preserve">We could certainly spend a lot of time speculating, but we would be no closer to solid answers.  The Scriptures simply do not tell us.  What we do know is that the sting of death is permanently removed; Revelation 21:4 ~ </w:t>
      </w:r>
    </w:p>
    <w:p>
      <w:pPr>
        <w:pStyle w:val="Body"/>
        <w:ind w:left="720" w:right="720" w:firstLine="0"/>
      </w:pPr>
      <w:r>
        <w:rPr>
          <w:rStyle w:val="footnote reference"/>
          <w:rtl w:val="0"/>
        </w:rPr>
        <w:t>4</w:t>
      </w:r>
      <w:r>
        <w:rPr>
          <w:rStyle w:val="footnote reference"/>
          <w:rtl w:val="0"/>
        </w:rPr>
        <w:t> </w:t>
      </w:r>
      <w:r>
        <w:rPr>
          <w:rStyle w:val="page number"/>
          <w:rtl w:val="0"/>
          <w:lang w:val="en-US"/>
        </w:rPr>
        <w:t>And God will wipe away every tear from their eyes; there shall be no more death, nor sorrow, nor crying. There shall be no more pain, for the former things have passed away.</w:t>
      </w:r>
      <w:r>
        <w:rPr>
          <w:rStyle w:val="page number"/>
          <w:rtl w:val="0"/>
        </w:rPr>
        <w:t>”</w:t>
      </w:r>
      <w:r>
        <w:rPr>
          <w:rStyle w:val="footnote reference"/>
        </w:rPr>
        <w:footnoteReference w:id="78"/>
      </w:r>
    </w:p>
    <w:p>
      <w:pPr>
        <w:pStyle w:val="Body"/>
        <w:ind w:left="720" w:right="720" w:firstLine="0"/>
      </w:pPr>
    </w:p>
    <w:p>
      <w:pPr>
        <w:pStyle w:val="Body"/>
        <w:spacing w:line="480" w:lineRule="auto"/>
        <w:ind w:firstLine="720"/>
      </w:pPr>
      <w:r>
        <w:rPr>
          <w:rStyle w:val="page number"/>
          <w:rtl w:val="0"/>
          <w:lang w:val="en-US"/>
        </w:rPr>
        <w:t>The belief that death has been conquered through Christ is repeatedly noted in the New Testament.</w:t>
      </w:r>
      <w:r>
        <w:rPr>
          <w:rStyle w:val="footnote reference"/>
        </w:rPr>
        <w:footnoteReference w:id="79"/>
      </w:r>
      <w:r>
        <w:rPr>
          <w:rStyle w:val="page number"/>
          <w:rtl w:val="0"/>
          <w:lang w:val="en-US"/>
        </w:rPr>
        <w:t xml:space="preserve">  One statement among many pointing to this reality is 1 Corinthians 15:26 ~ </w:t>
      </w:r>
    </w:p>
    <w:p>
      <w:pPr>
        <w:pStyle w:val="Body"/>
        <w:ind w:left="720" w:right="720" w:firstLine="0"/>
      </w:pPr>
      <w:r>
        <w:rPr>
          <w:rStyle w:val="footnote reference"/>
          <w:rtl w:val="0"/>
        </w:rPr>
        <w:t>26</w:t>
      </w:r>
      <w:r>
        <w:rPr>
          <w:rStyle w:val="footnote reference"/>
          <w:rtl w:val="0"/>
        </w:rPr>
        <w:t> </w:t>
      </w:r>
      <w:r>
        <w:rPr>
          <w:rStyle w:val="page number"/>
          <w:rtl w:val="0"/>
          <w:lang w:val="en-US"/>
        </w:rPr>
        <w:t xml:space="preserve">The last enemy </w:t>
      </w:r>
      <w:r>
        <w:rPr>
          <w:rStyle w:val="None"/>
          <w:i w:val="1"/>
          <w:iCs w:val="1"/>
          <w:rtl w:val="0"/>
          <w:lang w:val="en-US"/>
        </w:rPr>
        <w:t>that</w:t>
      </w:r>
      <w:r>
        <w:rPr>
          <w:rStyle w:val="page number"/>
          <w:rtl w:val="0"/>
          <w:lang w:val="en-US"/>
        </w:rPr>
        <w:t xml:space="preserve"> will be destroyed </w:t>
      </w:r>
      <w:r>
        <w:rPr>
          <w:rStyle w:val="None"/>
          <w:i w:val="1"/>
          <w:iCs w:val="1"/>
          <w:rtl w:val="0"/>
        </w:rPr>
        <w:t>is</w:t>
      </w:r>
      <w:r>
        <w:rPr>
          <w:rStyle w:val="page number"/>
          <w:rtl w:val="0"/>
          <w:lang w:val="en-US"/>
        </w:rPr>
        <w:t xml:space="preserve"> death.</w:t>
      </w:r>
      <w:r>
        <w:rPr>
          <w:rStyle w:val="footnote reference"/>
        </w:rPr>
        <w:footnoteReference w:id="80"/>
      </w:r>
    </w:p>
    <w:p>
      <w:pPr>
        <w:pStyle w:val="Body"/>
        <w:ind w:left="720" w:right="720" w:firstLine="0"/>
      </w:pPr>
    </w:p>
    <w:p>
      <w:pPr>
        <w:pStyle w:val="Body"/>
        <w:spacing w:line="480" w:lineRule="auto"/>
        <w:ind w:firstLine="720"/>
      </w:pPr>
      <w:r>
        <w:rPr>
          <w:rStyle w:val="page number"/>
          <w:rtl w:val="0"/>
          <w:lang w:val="en-US"/>
        </w:rPr>
        <w:t xml:space="preserve">And yet, we still continue to have to deal with the pain and loss and separation that death brings.  Romans 5:12 ~ </w:t>
      </w:r>
    </w:p>
    <w:p>
      <w:pPr>
        <w:pStyle w:val="Body"/>
        <w:ind w:left="720" w:right="720" w:firstLine="720"/>
      </w:pPr>
      <w:r>
        <w:rPr>
          <w:rStyle w:val="footnote reference"/>
          <w:rtl w:val="0"/>
        </w:rPr>
        <w:t>12</w:t>
      </w:r>
      <w:r>
        <w:rPr>
          <w:rStyle w:val="footnote reference"/>
          <w:rtl w:val="0"/>
        </w:rPr>
        <w:t> </w:t>
      </w:r>
      <w:r>
        <w:rPr>
          <w:rStyle w:val="page number"/>
          <w:rtl w:val="0"/>
          <w:lang w:val="en-US"/>
        </w:rPr>
        <w:t>Therefore, just as through one man sin entered the world, and death through sin, and thus death spread to all men, because all sinned</w:t>
      </w:r>
      <w:r>
        <w:rPr>
          <w:rStyle w:val="page number"/>
          <w:rtl w:val="0"/>
          <w:lang w:val="en-US"/>
        </w:rPr>
        <w:t>—</w:t>
      </w:r>
      <w:r>
        <w:rPr>
          <w:rStyle w:val="footnote reference"/>
        </w:rPr>
        <w:footnoteReference w:id="81"/>
      </w:r>
    </w:p>
    <w:p>
      <w:pPr>
        <w:pStyle w:val="Body"/>
        <w:ind w:left="720" w:right="720" w:firstLine="720"/>
      </w:pPr>
    </w:p>
    <w:p>
      <w:pPr>
        <w:pStyle w:val="Body"/>
        <w:spacing w:line="480" w:lineRule="auto"/>
        <w:ind w:firstLine="720"/>
      </w:pPr>
      <w:r>
        <w:rPr>
          <w:rStyle w:val="page number"/>
          <w:rtl w:val="0"/>
          <w:lang w:val="en-US"/>
        </w:rPr>
        <w:t>Because of Adam</w:t>
      </w:r>
      <w:r>
        <w:rPr>
          <w:rStyle w:val="page number"/>
          <w:rtl w:val="1"/>
        </w:rPr>
        <w:t>’</w:t>
      </w:r>
      <w:r>
        <w:rPr>
          <w:rStyle w:val="page number"/>
          <w:rtl w:val="0"/>
          <w:lang w:val="en-US"/>
        </w:rPr>
        <w:t>s sin, and our very successful track record of following in his footsteps, there are consequences.  Even in salvation the consequences of sin remain a reality in the life of each of us.  Now, take note: that will not last forever.  This is nothing less than a reversal of the negative impact of Adam</w:t>
      </w:r>
      <w:r>
        <w:rPr>
          <w:rStyle w:val="page number"/>
          <w:rtl w:val="1"/>
        </w:rPr>
        <w:t>’</w:t>
      </w:r>
      <w:r>
        <w:rPr>
          <w:rStyle w:val="page number"/>
          <w:rtl w:val="0"/>
          <w:lang w:val="en-US"/>
        </w:rPr>
        <w:t>s sin on the human race.  It is finally addressed in the New Heaven and Earth.</w:t>
      </w:r>
      <w:r>
        <w:rPr>
          <w:rStyle w:val="footnote reference"/>
        </w:rPr>
        <w:footnoteReference w:id="82"/>
      </w:r>
    </w:p>
    <w:p>
      <w:pPr>
        <w:pStyle w:val="Body"/>
        <w:spacing w:line="480" w:lineRule="auto"/>
        <w:ind w:firstLine="720"/>
      </w:pPr>
      <w:r>
        <w:rPr>
          <w:rStyle w:val="page number"/>
          <w:rtl w:val="0"/>
          <w:lang w:val="en-US"/>
        </w:rPr>
        <w:t>In eternity God</w:t>
      </w:r>
      <w:r>
        <w:rPr>
          <w:rStyle w:val="page number"/>
          <w:rtl w:val="1"/>
        </w:rPr>
        <w:t>’</w:t>
      </w:r>
      <w:r>
        <w:rPr>
          <w:rStyle w:val="page number"/>
          <w:rtl w:val="0"/>
          <w:lang w:val="en-US"/>
        </w:rPr>
        <w:t>s people will experience an intimacy with God, the Source of life, which is impossible today in a world where sin and death are still present.</w:t>
      </w:r>
      <w:r>
        <w:rPr>
          <w:rStyle w:val="footnote reference"/>
        </w:rPr>
        <w:footnoteReference w:id="83"/>
      </w:r>
      <w:r>
        <w:rPr>
          <w:rStyle w:val="page number"/>
          <w:rtl w:val="0"/>
          <w:lang w:val="en-US"/>
        </w:rPr>
        <w:t xml:space="preserve">  The new order of things will be free of sorrow, pain, and yes, even death.</w:t>
      </w:r>
      <w:r>
        <w:rPr>
          <w:rStyle w:val="footnote reference"/>
        </w:rPr>
        <w:footnoteReference w:id="84"/>
      </w:r>
    </w:p>
    <w:p>
      <w:pPr>
        <w:pStyle w:val="Body"/>
        <w:spacing w:line="480" w:lineRule="auto"/>
        <w:ind w:firstLine="720"/>
      </w:pPr>
      <w:r>
        <w:rPr>
          <w:rStyle w:val="page number"/>
          <w:rtl w:val="0"/>
          <w:lang w:val="en-US"/>
        </w:rPr>
        <w:t xml:space="preserve">Revelation 21:5 ~ </w:t>
      </w:r>
    </w:p>
    <w:p>
      <w:pPr>
        <w:pStyle w:val="Body"/>
        <w:ind w:left="720" w:right="720" w:firstLine="720"/>
      </w:pPr>
      <w:r>
        <w:rPr>
          <w:rStyle w:val="footnote reference"/>
          <w:rtl w:val="0"/>
        </w:rPr>
        <w:t>5</w:t>
      </w:r>
      <w:r>
        <w:rPr>
          <w:rStyle w:val="footnote reference"/>
          <w:rtl w:val="0"/>
        </w:rPr>
        <w:t> </w:t>
      </w:r>
      <w:r>
        <w:rPr>
          <w:rStyle w:val="page number"/>
          <w:rtl w:val="0"/>
          <w:lang w:val="en-US"/>
        </w:rPr>
        <w:t xml:space="preserve">Then He who sat on the throne said, </w:t>
      </w:r>
      <w:r>
        <w:rPr>
          <w:rStyle w:val="page number"/>
          <w:rtl w:val="1"/>
          <w:lang w:val="ar-SA" w:bidi="ar-SA"/>
        </w:rPr>
        <w:t>“</w:t>
      </w:r>
      <w:r>
        <w:rPr>
          <w:rStyle w:val="page number"/>
          <w:rtl w:val="0"/>
          <w:lang w:val="en-US"/>
        </w:rPr>
        <w:t>Behold, I make all things new.</w:t>
      </w:r>
      <w:r>
        <w:rPr>
          <w:rStyle w:val="page number"/>
          <w:rtl w:val="0"/>
        </w:rPr>
        <w:t xml:space="preserve">” </w:t>
      </w:r>
      <w:r>
        <w:rPr>
          <w:rStyle w:val="page number"/>
          <w:rtl w:val="0"/>
          <w:lang w:val="en-US"/>
        </w:rPr>
        <w:t xml:space="preserve">And He said to me, </w:t>
      </w:r>
      <w:r>
        <w:rPr>
          <w:rStyle w:val="page number"/>
          <w:rtl w:val="1"/>
          <w:lang w:val="ar-SA" w:bidi="ar-SA"/>
        </w:rPr>
        <w:t>“</w:t>
      </w:r>
      <w:r>
        <w:rPr>
          <w:rStyle w:val="page number"/>
          <w:rtl w:val="0"/>
          <w:lang w:val="en-US"/>
        </w:rPr>
        <w:t>Write, for these words are true and faithful.</w:t>
      </w:r>
      <w:r>
        <w:rPr>
          <w:rStyle w:val="page number"/>
          <w:rtl w:val="0"/>
        </w:rPr>
        <w:t>”</w:t>
      </w:r>
      <w:r>
        <w:rPr>
          <w:rStyle w:val="footnote reference"/>
        </w:rPr>
        <w:footnoteReference w:id="85"/>
      </w:r>
    </w:p>
    <w:p>
      <w:pPr>
        <w:pStyle w:val="Body"/>
        <w:ind w:left="720" w:right="720" w:firstLine="720"/>
      </w:pPr>
    </w:p>
    <w:p>
      <w:pPr>
        <w:pStyle w:val="Body"/>
        <w:spacing w:line="480" w:lineRule="auto"/>
        <w:ind w:firstLine="720"/>
      </w:pPr>
      <w:r>
        <w:rPr>
          <w:rStyle w:val="page number"/>
          <w:rtl w:val="0"/>
          <w:lang w:val="en-US"/>
        </w:rPr>
        <w:t>The One who brings these universal changes to our experience is the same One who died for our sins, Jesus Christ, God</w:t>
      </w:r>
      <w:r>
        <w:rPr>
          <w:rStyle w:val="page number"/>
          <w:rtl w:val="1"/>
        </w:rPr>
        <w:t>’</w:t>
      </w:r>
      <w:r>
        <w:rPr>
          <w:rStyle w:val="page number"/>
          <w:rtl w:val="0"/>
          <w:lang w:val="en-US"/>
        </w:rPr>
        <w:t>s Son, the first One and the last One, the Alpha and Omega.</w:t>
      </w:r>
      <w:r>
        <w:rPr>
          <w:rStyle w:val="footnote reference"/>
        </w:rPr>
        <w:footnoteReference w:id="86"/>
      </w:r>
      <w:r>
        <w:rPr>
          <w:rStyle w:val="None"/>
          <w:b w:val="1"/>
          <w:bCs w:val="1"/>
          <w:rtl w:val="0"/>
        </w:rPr>
        <w:t xml:space="preserve">  </w:t>
      </w:r>
      <w:r>
        <w:rPr>
          <w:rStyle w:val="page number"/>
          <w:rtl w:val="0"/>
          <w:lang w:val="en-US"/>
        </w:rPr>
        <w:t>All of the people of God, all those saved by grace through faith in Jesus Christ, along with the heavens and earth, will be transformed into a new creation.</w:t>
      </w:r>
      <w:r>
        <w:rPr>
          <w:rStyle w:val="footnote reference"/>
        </w:rPr>
        <w:footnoteReference w:id="87"/>
      </w:r>
      <w:r>
        <w:rPr>
          <w:rStyle w:val="page number"/>
          <w:rtl w:val="0"/>
          <w:lang w:val="en-US"/>
        </w:rPr>
        <w:t xml:space="preserve">  This is expressed through eternal fellowship with our source and sustainer of life.</w:t>
      </w:r>
      <w:r>
        <w:rPr>
          <w:rStyle w:val="footnote reference"/>
        </w:rPr>
        <w:footnoteReference w:id="88"/>
      </w:r>
    </w:p>
    <w:p>
      <w:pPr>
        <w:pStyle w:val="Body"/>
        <w:spacing w:line="480" w:lineRule="auto"/>
        <w:ind w:firstLine="720"/>
      </w:pPr>
      <w:r>
        <w:rPr>
          <w:rStyle w:val="page number"/>
          <w:rtl w:val="0"/>
          <w:lang w:val="en-US"/>
        </w:rPr>
        <w:t>The essence of our salvations is nothing less than living in intimate, personal, relationship with God.</w:t>
      </w:r>
      <w:r>
        <w:rPr>
          <w:rStyle w:val="footnote reference"/>
        </w:rPr>
        <w:footnoteReference w:id="89"/>
      </w:r>
      <w:r>
        <w:rPr>
          <w:rStyle w:val="page number"/>
          <w:rtl w:val="0"/>
          <w:lang w:val="en-US"/>
        </w:rPr>
        <w:t xml:space="preserve">  Now God</w:t>
      </w:r>
      <w:r>
        <w:rPr>
          <w:rStyle w:val="page number"/>
          <w:rtl w:val="1"/>
        </w:rPr>
        <w:t>’</w:t>
      </w:r>
      <w:r>
        <w:rPr>
          <w:rStyle w:val="page number"/>
          <w:rtl w:val="0"/>
          <w:lang w:val="en-US"/>
        </w:rPr>
        <w:t>s plan of redemption is complete, it was initiated with the declaration that man</w:t>
      </w:r>
      <w:r>
        <w:rPr>
          <w:rStyle w:val="page number"/>
          <w:rtl w:val="1"/>
        </w:rPr>
        <w:t>’</w:t>
      </w:r>
      <w:r>
        <w:rPr>
          <w:rStyle w:val="page number"/>
          <w:rtl w:val="0"/>
          <w:lang w:val="en-US"/>
        </w:rPr>
        <w:t xml:space="preserve">s sin had been atoned for in John 19:30 ~ </w:t>
      </w:r>
    </w:p>
    <w:p>
      <w:pPr>
        <w:pStyle w:val="Body"/>
        <w:ind w:left="720" w:right="720" w:firstLine="0"/>
      </w:pPr>
      <w:r>
        <w:rPr>
          <w:rStyle w:val="footnote reference"/>
          <w:rtl w:val="0"/>
        </w:rPr>
        <w:t>30</w:t>
      </w:r>
      <w:r>
        <w:rPr>
          <w:rStyle w:val="footnote reference"/>
          <w:rtl w:val="0"/>
        </w:rPr>
        <w:t> </w:t>
      </w:r>
      <w:r>
        <w:rPr>
          <w:rStyle w:val="page number"/>
          <w:rtl w:val="0"/>
          <w:lang w:val="en-US"/>
        </w:rPr>
        <w:t xml:space="preserve">So when Jesus had received the sour wine, He said, </w:t>
      </w:r>
      <w:r>
        <w:rPr>
          <w:rStyle w:val="page number"/>
          <w:rtl w:val="1"/>
          <w:lang w:val="ar-SA" w:bidi="ar-SA"/>
        </w:rPr>
        <w:t>“</w:t>
      </w:r>
      <w:r>
        <w:rPr>
          <w:rStyle w:val="None"/>
          <w:u w:val="single"/>
          <w:rtl w:val="0"/>
          <w:lang w:val="en-US"/>
        </w:rPr>
        <w:t>It is finished!</w:t>
      </w:r>
      <w:r>
        <w:rPr>
          <w:rStyle w:val="page number"/>
          <w:rtl w:val="0"/>
        </w:rPr>
        <w:t xml:space="preserve">” </w:t>
      </w:r>
      <w:r>
        <w:rPr>
          <w:rStyle w:val="page number"/>
          <w:rtl w:val="0"/>
          <w:lang w:val="en-US"/>
        </w:rPr>
        <w:t>And bowing His head, He gave up His spirit.</w:t>
      </w:r>
      <w:r>
        <w:rPr>
          <w:rStyle w:val="footnote reference"/>
        </w:rPr>
        <w:footnoteReference w:id="90"/>
      </w:r>
    </w:p>
    <w:p>
      <w:pPr>
        <w:pStyle w:val="Body"/>
        <w:ind w:left="720" w:right="720" w:firstLine="0"/>
      </w:pPr>
    </w:p>
    <w:p>
      <w:pPr>
        <w:pStyle w:val="Body"/>
        <w:spacing w:line="480" w:lineRule="auto"/>
        <w:ind w:firstLine="720"/>
      </w:pPr>
      <w:r>
        <w:rPr>
          <w:rStyle w:val="page number"/>
          <w:rtl w:val="0"/>
          <w:lang w:val="en-US"/>
        </w:rPr>
        <w:t xml:space="preserve">Now, not only is the penalty of sin addressed and its power broken, now the presence of sin is gone as well.  Our deliverance from sin is complete; Revelation 21:6 ~ </w:t>
      </w:r>
    </w:p>
    <w:p>
      <w:pPr>
        <w:pStyle w:val="Body"/>
        <w:ind w:left="720" w:right="720" w:firstLine="720"/>
      </w:pPr>
      <w:r>
        <w:rPr>
          <w:rStyle w:val="footnote reference"/>
          <w:rtl w:val="0"/>
        </w:rPr>
        <w:t>6</w:t>
      </w:r>
      <w:r>
        <w:rPr>
          <w:rStyle w:val="footnote reference"/>
          <w:rtl w:val="0"/>
        </w:rPr>
        <w:t> </w:t>
      </w:r>
      <w:r>
        <w:rPr>
          <w:rStyle w:val="page number"/>
          <w:rtl w:val="0"/>
          <w:lang w:val="en-US"/>
        </w:rPr>
        <w:t xml:space="preserve">And He said to me, </w:t>
      </w:r>
      <w:r>
        <w:rPr>
          <w:rStyle w:val="page number"/>
          <w:rtl w:val="1"/>
          <w:lang w:val="ar-SA" w:bidi="ar-SA"/>
        </w:rPr>
        <w:t>“</w:t>
      </w:r>
      <w:r>
        <w:rPr>
          <w:rStyle w:val="None"/>
          <w:u w:val="single"/>
          <w:rtl w:val="0"/>
          <w:lang w:val="en-US"/>
        </w:rPr>
        <w:t>It is done!</w:t>
      </w:r>
      <w:r>
        <w:rPr>
          <w:rStyle w:val="page number"/>
          <w:rtl w:val="0"/>
          <w:lang w:val="en-US"/>
        </w:rPr>
        <w:t xml:space="preserve"> I am the Alpha and the Omega, the Beginning and </w:t>
      </w:r>
      <w:r>
        <w:rPr>
          <w:rStyle w:val="None"/>
          <w:i w:val="1"/>
          <w:iCs w:val="1"/>
          <w:rtl w:val="0"/>
          <w:lang w:val="en-US"/>
        </w:rPr>
        <w:t>the</w:t>
      </w:r>
      <w:r>
        <w:rPr>
          <w:rStyle w:val="page number"/>
          <w:rtl w:val="0"/>
          <w:lang w:val="en-US"/>
        </w:rPr>
        <w:t xml:space="preserve"> End. I will give of the fountain of the water of life freely to him who thirsts.</w:t>
      </w:r>
      <w:r>
        <w:rPr>
          <w:rStyle w:val="footnote reference"/>
        </w:rPr>
        <w:footnoteReference w:id="91"/>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Overcomers ~ </w:t>
      </w:r>
    </w:p>
    <w:p>
      <w:pPr>
        <w:pStyle w:val="Body"/>
        <w:spacing w:line="480" w:lineRule="auto"/>
        <w:ind w:firstLine="720"/>
      </w:pPr>
      <w:r>
        <w:rPr>
          <w:rStyle w:val="page number"/>
          <w:rtl w:val="0"/>
          <w:lang w:val="en-US"/>
        </w:rPr>
        <w:t xml:space="preserve">In light of what Jesus has done for us, we are called upon to be faithful to Him; Revelation 21:7 ~ </w:t>
      </w:r>
    </w:p>
    <w:p>
      <w:pPr>
        <w:pStyle w:val="Body"/>
        <w:ind w:left="720" w:right="720" w:firstLine="0"/>
      </w:pPr>
      <w:r>
        <w:rPr>
          <w:rStyle w:val="footnote reference"/>
          <w:rtl w:val="0"/>
        </w:rPr>
        <w:t>7</w:t>
      </w:r>
      <w:r>
        <w:rPr>
          <w:rStyle w:val="footnote reference"/>
          <w:rtl w:val="0"/>
        </w:rPr>
        <w:t> </w:t>
      </w:r>
      <w:r>
        <w:rPr>
          <w:rStyle w:val="page number"/>
          <w:rtl w:val="0"/>
          <w:lang w:val="en-US"/>
        </w:rPr>
        <w:t>He who overcomes shall inherit all things, and I will be his God and he shall be My son.</w:t>
      </w:r>
      <w:r>
        <w:rPr>
          <w:rStyle w:val="footnote reference"/>
        </w:rPr>
        <w:footnoteReference w:id="92"/>
      </w:r>
    </w:p>
    <w:p>
      <w:pPr>
        <w:pStyle w:val="Body"/>
        <w:ind w:left="720" w:right="720" w:firstLine="0"/>
      </w:pPr>
    </w:p>
    <w:p>
      <w:pPr>
        <w:pStyle w:val="Body"/>
        <w:spacing w:line="480" w:lineRule="auto"/>
        <w:ind w:firstLine="720"/>
      </w:pPr>
      <w:r>
        <w:rPr>
          <w:rStyle w:val="page number"/>
          <w:rtl w:val="0"/>
          <w:lang w:val="en-US"/>
        </w:rPr>
        <w:t>So far, those who will receive the promises of the new creation have been identified as God</w:t>
      </w:r>
      <w:r>
        <w:rPr>
          <w:rStyle w:val="page number"/>
          <w:rtl w:val="1"/>
        </w:rPr>
        <w:t>’</w:t>
      </w:r>
      <w:r>
        <w:rPr>
          <w:rStyle w:val="page number"/>
          <w:rtl w:val="0"/>
          <w:lang w:val="en-US"/>
        </w:rPr>
        <w:t xml:space="preserve">s people, now they (we) are more precisely identified as those who are </w:t>
      </w:r>
      <w:r>
        <w:rPr>
          <w:rStyle w:val="page number"/>
          <w:rtl w:val="1"/>
          <w:lang w:val="ar-SA" w:bidi="ar-SA"/>
        </w:rPr>
        <w:t>“</w:t>
      </w:r>
      <w:r>
        <w:rPr>
          <w:rStyle w:val="page number"/>
          <w:rtl w:val="0"/>
          <w:lang w:val="en-US"/>
        </w:rPr>
        <w:t>overcomers</w:t>
      </w:r>
      <w:r>
        <w:rPr>
          <w:rStyle w:val="page number"/>
          <w:rtl w:val="0"/>
        </w:rPr>
        <w:t xml:space="preserve">” </w:t>
      </w:r>
      <w:r>
        <w:rPr>
          <w:rStyle w:val="page number"/>
          <w:rtl w:val="0"/>
        </w:rPr>
        <w:t>(</w:t>
      </w:r>
      <w:r>
        <w:rPr>
          <w:rStyle w:val="page number"/>
          <w:rtl w:val="0"/>
        </w:rPr>
        <w:t>ὁ νικῶν</w:t>
      </w:r>
      <w:r>
        <w:rPr>
          <w:rStyle w:val="page number"/>
          <w:rtl w:val="0"/>
        </w:rPr>
        <w:t>).</w:t>
      </w:r>
      <w:r>
        <w:rPr>
          <w:rStyle w:val="footnote reference"/>
        </w:rPr>
        <w:footnoteReference w:id="93"/>
      </w:r>
      <w:r>
        <w:rPr>
          <w:rStyle w:val="page number"/>
          <w:rtl w:val="0"/>
          <w:lang w:val="en-US"/>
        </w:rPr>
        <w:t xml:space="preserve">  These are the ones who refused to compromise their faith in spite of persecution.</w:t>
      </w:r>
      <w:r>
        <w:rPr>
          <w:rStyle w:val="footnote reference"/>
        </w:rPr>
        <w:footnoteReference w:id="94"/>
      </w:r>
    </w:p>
    <w:p>
      <w:pPr>
        <w:pStyle w:val="Body"/>
        <w:ind w:left="720" w:right="720" w:firstLine="720"/>
      </w:pPr>
      <w:r>
        <w:rPr>
          <w:rStyle w:val="page number"/>
          <w:rtl w:val="0"/>
          <w:lang w:val="en-US"/>
        </w:rPr>
        <w:t>A woman was admiring a Native American</w:t>
      </w:r>
      <w:r>
        <w:rPr>
          <w:rStyle w:val="page number"/>
          <w:rtl w:val="1"/>
        </w:rPr>
        <w:t>’</w:t>
      </w:r>
      <w:r>
        <w:rPr>
          <w:rStyle w:val="page number"/>
          <w:rtl w:val="0"/>
          <w:lang w:val="en-US"/>
        </w:rPr>
        <w:t xml:space="preserve">s necklace.  The tourist finally asked, </w:t>
      </w:r>
      <w:r>
        <w:rPr>
          <w:rStyle w:val="page number"/>
          <w:rtl w:val="1"/>
          <w:lang w:val="ar-SA" w:bidi="ar-SA"/>
        </w:rPr>
        <w:t>“</w:t>
      </w:r>
      <w:r>
        <w:rPr>
          <w:rStyle w:val="page number"/>
          <w:rtl w:val="0"/>
          <w:lang w:val="en-US"/>
        </w:rPr>
        <w:t>What are those things?</w:t>
      </w:r>
      <w:r>
        <w:rPr>
          <w:rStyle w:val="page number"/>
          <w:rtl w:val="0"/>
        </w:rPr>
        <w:t xml:space="preserve">”  </w:t>
      </w:r>
      <w:r>
        <w:rPr>
          <w:rStyle w:val="page number"/>
          <w:rtl w:val="0"/>
          <w:lang w:val="en-US"/>
        </w:rPr>
        <w:t xml:space="preserve">The man replied, </w:t>
      </w:r>
      <w:r>
        <w:rPr>
          <w:rStyle w:val="page number"/>
          <w:rtl w:val="1"/>
          <w:lang w:val="ar-SA" w:bidi="ar-SA"/>
        </w:rPr>
        <w:t>“</w:t>
      </w:r>
      <w:r>
        <w:rPr>
          <w:rStyle w:val="page number"/>
          <w:rtl w:val="0"/>
          <w:lang w:val="en-US"/>
        </w:rPr>
        <w:t>Alligator teeth, mam.</w:t>
      </w:r>
      <w:r>
        <w:rPr>
          <w:rStyle w:val="page number"/>
          <w:rtl w:val="0"/>
        </w:rPr>
        <w:t>”</w:t>
      </w:r>
    </w:p>
    <w:p>
      <w:pPr>
        <w:pStyle w:val="Body"/>
        <w:ind w:left="720" w:right="720" w:firstLine="720"/>
      </w:pPr>
      <w:r>
        <w:rPr>
          <w:rStyle w:val="page number"/>
          <w:rtl w:val="1"/>
          <w:lang w:val="ar-SA" w:bidi="ar-SA"/>
        </w:rPr>
        <w:t>“</w:t>
      </w:r>
      <w:r>
        <w:rPr>
          <w:rStyle w:val="page number"/>
          <w:rtl w:val="0"/>
          <w:lang w:val="en-US"/>
        </w:rPr>
        <w:t>Oh, I see,</w:t>
      </w:r>
      <w:r>
        <w:rPr>
          <w:rStyle w:val="page number"/>
          <w:rtl w:val="0"/>
        </w:rPr>
        <w:t xml:space="preserve">” </w:t>
      </w:r>
      <w:r>
        <w:rPr>
          <w:rStyle w:val="page number"/>
          <w:rtl w:val="0"/>
          <w:lang w:val="en-US"/>
        </w:rPr>
        <w:t>she said thoughtfully.  I suppose they have the same value for your people that pearls have for us.</w:t>
      </w:r>
      <w:r>
        <w:rPr>
          <w:rStyle w:val="page number"/>
          <w:rtl w:val="0"/>
        </w:rPr>
        <w:t>”  “</w:t>
      </w:r>
      <w:r>
        <w:rPr>
          <w:rStyle w:val="page number"/>
          <w:rtl w:val="0"/>
          <w:lang w:val="en-US"/>
        </w:rPr>
        <w:t>Not quite,</w:t>
      </w:r>
      <w:r>
        <w:rPr>
          <w:rStyle w:val="page number"/>
          <w:rtl w:val="0"/>
        </w:rPr>
        <w:t xml:space="preserve">” </w:t>
      </w:r>
      <w:r>
        <w:rPr>
          <w:rStyle w:val="page number"/>
          <w:rtl w:val="0"/>
          <w:lang w:val="en-US"/>
        </w:rPr>
        <w:t xml:space="preserve">he replied.  </w:t>
      </w:r>
      <w:r>
        <w:rPr>
          <w:rStyle w:val="page number"/>
          <w:rtl w:val="1"/>
          <w:lang w:val="ar-SA" w:bidi="ar-SA"/>
        </w:rPr>
        <w:t>“</w:t>
      </w:r>
      <w:r>
        <w:rPr>
          <w:rStyle w:val="page number"/>
          <w:rtl w:val="0"/>
          <w:lang w:val="en-US"/>
        </w:rPr>
        <w:t>Anyone can open an oyster.</w:t>
      </w:r>
      <w:r>
        <w:rPr>
          <w:rStyle w:val="page number"/>
          <w:rtl w:val="0"/>
        </w:rPr>
        <w:t>”</w:t>
      </w:r>
      <w:r>
        <w:rPr>
          <w:rStyle w:val="footnote reference"/>
        </w:rPr>
        <w:footnoteReference w:id="95"/>
      </w:r>
    </w:p>
    <w:p>
      <w:pPr>
        <w:pStyle w:val="Body"/>
        <w:ind w:left="720" w:right="720" w:firstLine="720"/>
      </w:pPr>
    </w:p>
    <w:p>
      <w:pPr>
        <w:pStyle w:val="Body"/>
        <w:spacing w:line="480" w:lineRule="auto"/>
        <w:ind w:firstLine="720"/>
      </w:pPr>
      <w:r>
        <w:rPr>
          <w:rStyle w:val="page number"/>
          <w:rtl w:val="0"/>
          <w:lang w:val="en-US"/>
        </w:rPr>
        <w:t>We Christians tend to stand out because we know that truth is truth and wrong is wrong regardless of what the culture around us is telling us.  Not everyone is going to resist the temptation to make moral compromises.  In some cases, that may cost us.</w:t>
      </w:r>
    </w:p>
    <w:p>
      <w:pPr>
        <w:pStyle w:val="Body"/>
        <w:spacing w:line="480" w:lineRule="auto"/>
        <w:ind w:firstLine="720"/>
      </w:pPr>
      <w:r>
        <w:rPr>
          <w:rStyle w:val="page number"/>
          <w:rtl w:val="0"/>
          <w:lang w:val="en-US"/>
        </w:rPr>
        <w:t>The irony of this is, by the world</w:t>
      </w:r>
      <w:r>
        <w:rPr>
          <w:rStyle w:val="page number"/>
          <w:rtl w:val="1"/>
        </w:rPr>
        <w:t>’</w:t>
      </w:r>
      <w:r>
        <w:rPr>
          <w:rStyle w:val="page number"/>
          <w:rtl w:val="0"/>
          <w:lang w:val="en-US"/>
        </w:rPr>
        <w:t>s standards, those who overcome appear to be defeated as they suffered and died for the name of Jesus.</w:t>
      </w:r>
      <w:r>
        <w:rPr>
          <w:rStyle w:val="footnote reference"/>
        </w:rPr>
        <w:footnoteReference w:id="96"/>
      </w:r>
      <w:r>
        <w:rPr>
          <w:rStyle w:val="page number"/>
          <w:rtl w:val="0"/>
          <w:lang w:val="en-US"/>
        </w:rPr>
        <w:t xml:space="preserve">  Now their reward is ready.  The ultimate reward is to be a child of God, and this promise is applied to our lives through our union with the Son.</w:t>
      </w:r>
      <w:r>
        <w:rPr>
          <w:rStyle w:val="footnote reference"/>
        </w:rPr>
        <w:footnoteReference w:id="97"/>
      </w:r>
    </w:p>
    <w:p>
      <w:pPr>
        <w:pStyle w:val="Body"/>
        <w:spacing w:line="480" w:lineRule="auto"/>
        <w:rPr>
          <w:rStyle w:val="None"/>
          <w:b w:val="1"/>
          <w:bCs w:val="1"/>
        </w:rPr>
      </w:pPr>
      <w:r>
        <w:rPr>
          <w:rStyle w:val="None"/>
          <w:b w:val="1"/>
          <w:bCs w:val="1"/>
          <w:rtl w:val="0"/>
          <w:lang w:val="en-US"/>
        </w:rPr>
        <w:t xml:space="preserve">Our Home ~ </w:t>
      </w:r>
    </w:p>
    <w:p>
      <w:pPr>
        <w:pStyle w:val="Body"/>
        <w:spacing w:line="480" w:lineRule="auto"/>
        <w:ind w:firstLine="720"/>
      </w:pPr>
      <w:r>
        <w:rPr>
          <w:rStyle w:val="page number"/>
          <w:rtl w:val="0"/>
          <w:lang w:val="en-US"/>
        </w:rPr>
        <w:t>The descent of the New Jerusalem is explained as being that which facilitates God dwelling with His people.</w:t>
      </w:r>
      <w:r>
        <w:rPr>
          <w:rStyle w:val="footnote reference"/>
        </w:rPr>
        <w:footnoteReference w:id="98"/>
      </w:r>
      <w:r>
        <w:rPr>
          <w:rStyle w:val="page number"/>
          <w:rtl w:val="0"/>
          <w:lang w:val="en-US"/>
        </w:rPr>
        <w:t xml:space="preserve">  Along with this, all death and suffering are forever eliminated from the human experience.</w:t>
      </w:r>
      <w:r>
        <w:rPr>
          <w:rStyle w:val="footnote reference"/>
        </w:rPr>
        <w:footnoteReference w:id="99"/>
      </w:r>
    </w:p>
    <w:p>
      <w:pPr>
        <w:pStyle w:val="Body"/>
        <w:spacing w:line="480" w:lineRule="auto"/>
        <w:ind w:firstLine="720"/>
      </w:pPr>
      <w:r>
        <w:rPr>
          <w:rStyle w:val="page number"/>
          <w:rtl w:val="0"/>
          <w:lang w:val="en-US"/>
        </w:rPr>
        <w:t xml:space="preserve">Revelation 21:9-22:5 ~ </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Then one of the seven angels who had the seven bowls filled with the seven last plagues came to me and talked with me, saying, </w:t>
      </w:r>
      <w:r>
        <w:rPr>
          <w:rStyle w:val="page number"/>
          <w:rtl w:val="1"/>
          <w:lang w:val="ar-SA" w:bidi="ar-SA"/>
        </w:rPr>
        <w:t>“</w:t>
      </w:r>
      <w:r>
        <w:rPr>
          <w:rStyle w:val="page number"/>
          <w:rtl w:val="0"/>
          <w:lang w:val="en-US"/>
        </w:rPr>
        <w:t>Come, I will show you the bride, the Lamb</w:t>
      </w:r>
      <w:r>
        <w:rPr>
          <w:rStyle w:val="page number"/>
          <w:rtl w:val="1"/>
        </w:rPr>
        <w:t>’</w:t>
      </w:r>
      <w:r>
        <w:rPr>
          <w:rStyle w:val="page number"/>
          <w:rtl w:val="0"/>
          <w:lang w:val="en-US"/>
        </w:rPr>
        <w:t>s wife.</w:t>
      </w:r>
      <w:r>
        <w:rPr>
          <w:rStyle w:val="page number"/>
          <w:rtl w:val="0"/>
        </w:rPr>
        <w:t xml:space="preserve">” </w:t>
      </w:r>
      <w:r>
        <w:rPr>
          <w:rStyle w:val="footnote reference"/>
          <w:rtl w:val="0"/>
        </w:rPr>
        <w:t>10</w:t>
      </w:r>
      <w:r>
        <w:rPr>
          <w:rStyle w:val="footnote reference"/>
          <w:rtl w:val="0"/>
        </w:rPr>
        <w:t> </w:t>
      </w:r>
      <w:r>
        <w:rPr>
          <w:rStyle w:val="page number"/>
          <w:rtl w:val="0"/>
          <w:lang w:val="en-US"/>
        </w:rPr>
        <w:t xml:space="preserve">And he carried me away in the Spirit to a great and high mountain, and showed me the great city, the holy Jerusalem, descending out of heaven from God, </w:t>
      </w:r>
      <w:r>
        <w:rPr>
          <w:rStyle w:val="footnote reference"/>
          <w:rtl w:val="0"/>
        </w:rPr>
        <w:t>11</w:t>
      </w:r>
      <w:r>
        <w:rPr>
          <w:rStyle w:val="footnote reference"/>
          <w:rtl w:val="0"/>
        </w:rPr>
        <w:t> </w:t>
      </w:r>
      <w:r>
        <w:rPr>
          <w:rStyle w:val="page number"/>
          <w:rtl w:val="0"/>
          <w:lang w:val="en-US"/>
        </w:rPr>
        <w:t xml:space="preserve">having the glory of God. Her light </w:t>
      </w:r>
      <w:r>
        <w:rPr>
          <w:rStyle w:val="None"/>
          <w:i w:val="1"/>
          <w:iCs w:val="1"/>
          <w:rtl w:val="0"/>
          <w:lang w:val="en-US"/>
        </w:rPr>
        <w:t>was</w:t>
      </w:r>
      <w:r>
        <w:rPr>
          <w:rStyle w:val="page number"/>
          <w:rtl w:val="0"/>
          <w:lang w:val="en-US"/>
        </w:rPr>
        <w:t xml:space="preserve"> like a most precious stone, like a jasper stone, clear as crystal.</w:t>
      </w:r>
      <w:r>
        <w:rPr>
          <w:rStyle w:val="footnote reference"/>
        </w:rPr>
        <w:footnoteReference w:id="100"/>
      </w:r>
    </w:p>
    <w:p>
      <w:pPr>
        <w:pStyle w:val="Body"/>
        <w:ind w:left="720" w:right="720" w:firstLine="720"/>
      </w:pPr>
    </w:p>
    <w:p>
      <w:pPr>
        <w:pStyle w:val="Body"/>
        <w:spacing w:line="480" w:lineRule="auto"/>
        <w:ind w:firstLine="720"/>
      </w:pPr>
      <w:r>
        <w:rPr>
          <w:rStyle w:val="page number"/>
          <w:rtl w:val="0"/>
          <w:lang w:val="en-US"/>
        </w:rPr>
        <w:t>Now the emphasis is on the inner life of the City.</w:t>
      </w:r>
      <w:r>
        <w:rPr>
          <w:rStyle w:val="footnote reference"/>
        </w:rPr>
        <w:footnoteReference w:id="101"/>
      </w:r>
      <w:r>
        <w:rPr>
          <w:rStyle w:val="page number"/>
          <w:rtl w:val="0"/>
          <w:lang w:val="en-US"/>
        </w:rPr>
        <w:t xml:space="preserve">  Paradise lost is now paradise regained.</w:t>
      </w:r>
      <w:r>
        <w:rPr>
          <w:rStyle w:val="footnote reference"/>
        </w:rPr>
        <w:footnoteReference w:id="102"/>
      </w:r>
      <w:r>
        <w:rPr>
          <w:rStyle w:val="page number"/>
          <w:rtl w:val="0"/>
          <w:lang w:val="en-US"/>
        </w:rPr>
        <w:t xml:space="preserve">  It all centers on God, the source of life, pictured as flowing from His presence to the city, to His people.</w:t>
      </w:r>
      <w:r>
        <w:rPr>
          <w:rStyle w:val="footnote reference"/>
        </w:rPr>
        <w:footnoteReference w:id="103"/>
      </w:r>
      <w:r>
        <w:rPr>
          <w:rStyle w:val="page number"/>
          <w:rtl w:val="0"/>
          <w:lang w:val="en-US"/>
        </w:rPr>
        <w:t xml:space="preserve">  This is essentially a restatement of Revelation 21:1-8 in very much the same way we saw the three judgment cycles of seven restated from different perspectives.</w:t>
      </w:r>
      <w:r>
        <w:rPr>
          <w:rStyle w:val="footnote reference"/>
        </w:rPr>
        <w:footnoteReference w:id="104"/>
      </w:r>
      <w:r>
        <w:rPr>
          <w:rStyle w:val="page number"/>
          <w:rtl w:val="0"/>
        </w:rPr>
        <w:t xml:space="preserve">  </w:t>
      </w:r>
    </w:p>
    <w:p>
      <w:pPr>
        <w:pStyle w:val="Body"/>
        <w:spacing w:line="480" w:lineRule="auto"/>
        <w:ind w:firstLine="720"/>
      </w:pPr>
      <w:r>
        <w:rPr>
          <w:rStyle w:val="page number"/>
          <w:rtl w:val="0"/>
          <w:lang w:val="en-US"/>
        </w:rPr>
        <w:t>The overall impression that we get about the city is language expressing the brilliance of jewels.</w:t>
      </w:r>
      <w:r>
        <w:rPr>
          <w:rStyle w:val="footnote reference"/>
        </w:rPr>
        <w:footnoteReference w:id="105"/>
      </w:r>
      <w:r>
        <w:rPr>
          <w:rStyle w:val="page number"/>
          <w:rtl w:val="0"/>
          <w:lang w:val="en-US"/>
        </w:rPr>
        <w:t xml:space="preserve">  It is almost certain that the beauty of the city has symbolic meaning, John</w:t>
      </w:r>
      <w:r>
        <w:rPr>
          <w:rStyle w:val="page number"/>
          <w:rtl w:val="1"/>
        </w:rPr>
        <w:t>’</w:t>
      </w:r>
      <w:r>
        <w:rPr>
          <w:rStyle w:val="page number"/>
          <w:rtl w:val="0"/>
          <w:lang w:val="en-US"/>
        </w:rPr>
        <w:t>s vision gives us no interpretation.</w:t>
      </w:r>
      <w:r>
        <w:rPr>
          <w:rStyle w:val="footnote reference"/>
        </w:rPr>
        <w:footnoteReference w:id="106"/>
      </w:r>
      <w:r>
        <w:rPr>
          <w:rStyle w:val="page number"/>
          <w:rtl w:val="0"/>
          <w:lang w:val="en-US"/>
        </w:rPr>
        <w:t xml:space="preserve">  The symbolic language surrounding New Jerusalem and the description of the city could engross us for a couple of weeks.  Suffice it to say it conveys a feel of grandeur and glory, whether it is literally a cube</w:t>
      </w:r>
      <w:r>
        <w:rPr>
          <w:rStyle w:val="page number"/>
          <w:rtl w:val="0"/>
        </w:rPr>
        <w:t xml:space="preserve">… </w:t>
      </w:r>
      <w:r>
        <w:rPr>
          <w:rStyle w:val="page number"/>
          <w:rtl w:val="0"/>
          <w:lang w:val="en-US"/>
        </w:rPr>
        <w:t>I don</w:t>
      </w:r>
      <w:r>
        <w:rPr>
          <w:rStyle w:val="page number"/>
          <w:rtl w:val="1"/>
        </w:rPr>
        <w:t>’</w:t>
      </w:r>
      <w:r>
        <w:rPr>
          <w:rStyle w:val="page number"/>
          <w:rtl w:val="0"/>
          <w:lang w:val="en-US"/>
        </w:rPr>
        <w:t xml:space="preserve">t know.  </w:t>
      </w:r>
    </w:p>
    <w:p>
      <w:pPr>
        <w:pStyle w:val="Body"/>
        <w:spacing w:line="480" w:lineRule="auto"/>
        <w:ind w:firstLine="720"/>
      </w:pPr>
      <w:r>
        <w:rPr>
          <w:rStyle w:val="page number"/>
          <w:rtl w:val="0"/>
          <w:lang w:val="en-US"/>
        </w:rPr>
        <w:t xml:space="preserve">It seems likely that, like nearly everything else in this vision, figurative language is being used to convey a </w:t>
      </w:r>
      <w:r>
        <w:rPr>
          <w:rStyle w:val="page number"/>
          <w:rtl w:val="1"/>
          <w:lang w:val="ar-SA" w:bidi="ar-SA"/>
        </w:rPr>
        <w:t>“</w:t>
      </w:r>
      <w:r>
        <w:rPr>
          <w:rStyle w:val="page number"/>
          <w:rtl w:val="0"/>
          <w:lang w:val="en-US"/>
        </w:rPr>
        <w:t>feel.</w:t>
      </w:r>
      <w:r>
        <w:rPr>
          <w:rStyle w:val="page number"/>
          <w:rtl w:val="0"/>
        </w:rPr>
        <w:t>”</w:t>
      </w:r>
      <w:r>
        <w:rPr>
          <w:rStyle w:val="footnote reference"/>
        </w:rPr>
        <w:footnoteReference w:id="107"/>
      </w:r>
      <w:r>
        <w:rPr>
          <w:rStyle w:val="page number"/>
          <w:rtl w:val="0"/>
          <w:lang w:val="de-DE"/>
        </w:rPr>
        <w:t xml:space="preserve">  John</w:t>
      </w:r>
      <w:r>
        <w:rPr>
          <w:rStyle w:val="page number"/>
          <w:rtl w:val="1"/>
        </w:rPr>
        <w:t>’</w:t>
      </w:r>
      <w:r>
        <w:rPr>
          <w:rStyle w:val="page number"/>
          <w:rtl w:val="0"/>
          <w:lang w:val="en-US"/>
        </w:rPr>
        <w:t>s trying to tell us about something that transcends anything we can experience in this life.</w:t>
      </w:r>
      <w:r>
        <w:rPr>
          <w:rStyle w:val="footnote reference"/>
        </w:rPr>
        <w:footnoteReference w:id="108"/>
      </w:r>
      <w:r>
        <w:rPr>
          <w:rStyle w:val="page number"/>
          <w:rtl w:val="0"/>
          <w:lang w:val="en-US"/>
        </w:rPr>
        <w:t xml:space="preserve">  It will be unlike anything we</w:t>
      </w:r>
      <w:r>
        <w:rPr>
          <w:rStyle w:val="page number"/>
          <w:rtl w:val="1"/>
        </w:rPr>
        <w:t>’</w:t>
      </w:r>
      <w:r>
        <w:rPr>
          <w:rStyle w:val="page number"/>
          <w:rtl w:val="0"/>
          <w:lang w:val="en-US"/>
        </w:rPr>
        <w:t>ve ever imagined,</w:t>
      </w:r>
      <w:r>
        <w:rPr>
          <w:rStyle w:val="footnote reference"/>
        </w:rPr>
        <w:footnoteReference w:id="109"/>
      </w:r>
      <w:r>
        <w:rPr>
          <w:rStyle w:val="page number"/>
          <w:rtl w:val="0"/>
          <w:lang w:val="en-US"/>
        </w:rPr>
        <w:t xml:space="preserve"> and yet it will be exactly what we need and dream of.</w:t>
      </w:r>
    </w:p>
    <w:p>
      <w:pPr>
        <w:pStyle w:val="Body"/>
        <w:spacing w:line="480" w:lineRule="auto"/>
        <w:ind w:firstLine="720"/>
      </w:pPr>
      <w:r>
        <w:rPr>
          <w:rStyle w:val="page number"/>
          <w:rtl w:val="0"/>
          <w:lang w:val="en-US"/>
        </w:rPr>
        <w:t>It is, however, reasonable to understand that this is where the saints will live, and we can therefore expect that, regardless of the details, it is a literal future city that God provides for His people.</w:t>
      </w:r>
      <w:r>
        <w:rPr>
          <w:rStyle w:val="footnote reference"/>
        </w:rPr>
        <w:footnoteReference w:id="110"/>
      </w:r>
      <w:r>
        <w:rPr>
          <w:rStyle w:val="page number"/>
          <w:rtl w:val="0"/>
          <w:lang w:val="en-US"/>
        </w:rPr>
        <w:t xml:space="preserve">  Even though we</w:t>
      </w:r>
      <w:r>
        <w:rPr>
          <w:rStyle w:val="page number"/>
          <w:rtl w:val="1"/>
        </w:rPr>
        <w:t>’</w:t>
      </w:r>
      <w:r>
        <w:rPr>
          <w:rStyle w:val="page number"/>
          <w:rtl w:val="0"/>
          <w:lang w:val="en-US"/>
        </w:rPr>
        <w:t>re left with more questions than answers, what we do come away with is that our future state will be filled with beauty and glory.</w:t>
      </w:r>
      <w:r>
        <w:rPr>
          <w:rStyle w:val="footnote reference"/>
        </w:rPr>
        <w:footnoteReference w:id="111"/>
      </w:r>
      <w:r>
        <w:rPr>
          <w:rStyle w:val="page number"/>
          <w:rtl w:val="0"/>
        </w:rPr>
        <w:t xml:space="preserve">  Ephesians 2:4-7 ~ </w:t>
      </w:r>
    </w:p>
    <w:p>
      <w:pPr>
        <w:pStyle w:val="Body"/>
        <w:ind w:left="720" w:right="720" w:firstLine="720"/>
      </w:pPr>
      <w:r>
        <w:rPr>
          <w:rStyle w:val="footnote reference"/>
          <w:rtl w:val="0"/>
        </w:rPr>
        <w:t>4</w:t>
      </w:r>
      <w:r>
        <w:rPr>
          <w:rStyle w:val="footnote reference"/>
          <w:rtl w:val="0"/>
        </w:rPr>
        <w:t> </w:t>
      </w:r>
      <w:r>
        <w:rPr>
          <w:rStyle w:val="page number"/>
          <w:rtl w:val="0"/>
          <w:lang w:val="en-US"/>
        </w:rPr>
        <w:t xml:space="preserve">But God, who is rich in mercy, because of His great love with which He loved us, </w:t>
      </w:r>
      <w:r>
        <w:rPr>
          <w:rStyle w:val="footnote reference"/>
          <w:rtl w:val="0"/>
        </w:rPr>
        <w:t>5</w:t>
      </w:r>
      <w:r>
        <w:rPr>
          <w:rStyle w:val="footnote reference"/>
          <w:rtl w:val="0"/>
        </w:rPr>
        <w:t> </w:t>
      </w:r>
      <w:r>
        <w:rPr>
          <w:rStyle w:val="page number"/>
          <w:rtl w:val="0"/>
          <w:lang w:val="en-US"/>
        </w:rPr>
        <w:t xml:space="preserve">even when we were dead in trespasses, made us alive together with Christ (by grace you have been saved), </w:t>
      </w:r>
      <w:r>
        <w:rPr>
          <w:rStyle w:val="footnote reference"/>
          <w:rtl w:val="0"/>
        </w:rPr>
        <w:t>6</w:t>
      </w:r>
      <w:r>
        <w:rPr>
          <w:rStyle w:val="footnote reference"/>
          <w:rtl w:val="0"/>
        </w:rPr>
        <w:t> </w:t>
      </w:r>
      <w:r>
        <w:rPr>
          <w:rStyle w:val="page number"/>
          <w:rtl w:val="0"/>
          <w:lang w:val="en-US"/>
        </w:rPr>
        <w:t xml:space="preserve">and raised </w:t>
      </w:r>
      <w:r>
        <w:rPr>
          <w:rStyle w:val="None"/>
          <w:i w:val="1"/>
          <w:iCs w:val="1"/>
          <w:rtl w:val="0"/>
        </w:rPr>
        <w:t>us</w:t>
      </w:r>
      <w:r>
        <w:rPr>
          <w:rStyle w:val="page number"/>
          <w:rtl w:val="0"/>
          <w:lang w:val="en-US"/>
        </w:rPr>
        <w:t xml:space="preserve"> up together, and made </w:t>
      </w:r>
      <w:r>
        <w:rPr>
          <w:rStyle w:val="None"/>
          <w:i w:val="1"/>
          <w:iCs w:val="1"/>
          <w:rtl w:val="0"/>
        </w:rPr>
        <w:t>us</w:t>
      </w:r>
      <w:r>
        <w:rPr>
          <w:rStyle w:val="page number"/>
          <w:rtl w:val="0"/>
          <w:lang w:val="en-US"/>
        </w:rPr>
        <w:t xml:space="preserve"> sit together in the heavenly </w:t>
      </w:r>
      <w:r>
        <w:rPr>
          <w:rStyle w:val="None"/>
          <w:i w:val="1"/>
          <w:iCs w:val="1"/>
          <w:rtl w:val="0"/>
          <w:lang w:val="en-US"/>
        </w:rPr>
        <w:t>places</w:t>
      </w:r>
      <w:r>
        <w:rPr>
          <w:rStyle w:val="page number"/>
          <w:rtl w:val="0"/>
          <w:lang w:val="sv-SE"/>
        </w:rPr>
        <w:t xml:space="preserve"> in Christ Jesus, </w:t>
      </w:r>
      <w:r>
        <w:rPr>
          <w:rStyle w:val="footnote reference"/>
          <w:rtl w:val="0"/>
        </w:rPr>
        <w:t>7</w:t>
      </w:r>
      <w:r>
        <w:rPr>
          <w:rStyle w:val="footnote reference"/>
          <w:rtl w:val="0"/>
        </w:rPr>
        <w:t> </w:t>
      </w:r>
      <w:r>
        <w:rPr>
          <w:rStyle w:val="page number"/>
          <w:rtl w:val="0"/>
          <w:lang w:val="en-US"/>
        </w:rPr>
        <w:t>that in the ages to come He might show the exceeding riches of His grace in His kindness toward us in Christ Jesus.</w:t>
      </w:r>
      <w:r>
        <w:rPr>
          <w:rStyle w:val="footnote reference"/>
        </w:rPr>
        <w:footnoteReference w:id="112"/>
      </w:r>
    </w:p>
    <w:p>
      <w:pPr>
        <w:pStyle w:val="Body"/>
        <w:ind w:left="720" w:right="720" w:firstLine="720"/>
      </w:pPr>
    </w:p>
    <w:p>
      <w:pPr>
        <w:pStyle w:val="Body"/>
        <w:spacing w:line="480" w:lineRule="auto"/>
        <w:ind w:firstLine="720"/>
      </w:pPr>
      <w:r>
        <w:rPr>
          <w:rStyle w:val="page number"/>
          <w:rtl w:val="0"/>
        </w:rPr>
        <w:t>Let</w:t>
      </w:r>
      <w:r>
        <w:rPr>
          <w:rStyle w:val="page number"/>
          <w:rtl w:val="1"/>
        </w:rPr>
        <w:t>’</w:t>
      </w:r>
      <w:r>
        <w:rPr>
          <w:rStyle w:val="page number"/>
          <w:rtl w:val="0"/>
          <w:lang w:val="en-US"/>
        </w:rPr>
        <w:t>s face it, we cannot really wrap our minds around the concept of eternity, let alone a dwelling place that will last for all of eternity, and yet perfectly meet our needs for that entire duration.</w:t>
      </w:r>
      <w:r>
        <w:rPr>
          <w:rStyle w:val="footnote reference"/>
        </w:rPr>
        <w:footnoteReference w:id="113"/>
      </w:r>
    </w:p>
    <w:p>
      <w:pPr>
        <w:pStyle w:val="Body"/>
        <w:spacing w:line="480" w:lineRule="auto"/>
        <w:rPr>
          <w:rStyle w:val="None"/>
          <w:b w:val="1"/>
          <w:bCs w:val="1"/>
        </w:rPr>
      </w:pPr>
      <w:r>
        <w:rPr>
          <w:rStyle w:val="None"/>
          <w:b w:val="1"/>
          <w:bCs w:val="1"/>
          <w:rtl w:val="0"/>
          <w:lang w:val="en-US"/>
        </w:rPr>
        <w:t>In God</w:t>
      </w:r>
      <w:r>
        <w:rPr>
          <w:rStyle w:val="None"/>
          <w:b w:val="1"/>
          <w:bCs w:val="1"/>
          <w:rtl w:val="1"/>
        </w:rPr>
        <w:t>’</w:t>
      </w:r>
      <w:r>
        <w:rPr>
          <w:rStyle w:val="None"/>
          <w:b w:val="1"/>
          <w:bCs w:val="1"/>
          <w:rtl w:val="0"/>
          <w:lang w:val="en-US"/>
        </w:rPr>
        <w:t xml:space="preserve">s Presence ~ </w:t>
      </w:r>
    </w:p>
    <w:p>
      <w:pPr>
        <w:pStyle w:val="Body"/>
        <w:spacing w:line="480" w:lineRule="auto"/>
        <w:ind w:firstLine="720"/>
      </w:pPr>
      <w:r>
        <w:rPr>
          <w:rStyle w:val="page number"/>
          <w:rtl w:val="0"/>
          <w:lang w:val="en-US"/>
        </w:rPr>
        <w:t xml:space="preserve">Now we come to the conclusion of this literary unit; Revelation 22:1-5 ~ </w:t>
      </w:r>
    </w:p>
    <w:p>
      <w:pPr>
        <w:pStyle w:val="Body"/>
        <w:ind w:left="720" w:right="720" w:firstLine="720"/>
      </w:pPr>
      <w:r>
        <w:rPr>
          <w:rStyle w:val="None"/>
          <w:b w:val="1"/>
          <w:bCs w:val="1"/>
          <w:rtl w:val="0"/>
        </w:rPr>
        <w:t>22</w:t>
      </w:r>
      <w:r>
        <w:rPr>
          <w:rStyle w:val="page number"/>
          <w:rtl w:val="0"/>
          <w:lang w:val="en-US"/>
        </w:rPr>
        <w:t xml:space="preserve"> And he showed me a pure river of water of life, clear as crystal, proceeding from the throne of God and of the Lamb. </w:t>
      </w:r>
      <w:r>
        <w:rPr>
          <w:rStyle w:val="footnote reference"/>
          <w:rtl w:val="0"/>
        </w:rPr>
        <w:t>2</w:t>
      </w:r>
      <w:r>
        <w:rPr>
          <w:rStyle w:val="footnote reference"/>
          <w:rtl w:val="0"/>
        </w:rPr>
        <w:t> </w:t>
      </w:r>
      <w:r>
        <w:rPr>
          <w:rStyle w:val="page number"/>
          <w:rtl w:val="0"/>
          <w:lang w:val="en-US"/>
        </w:rPr>
        <w:t xml:space="preserve">In the middle of its street, and on either side of the river, </w:t>
      </w:r>
      <w:r>
        <w:rPr>
          <w:rStyle w:val="None"/>
          <w:i w:val="1"/>
          <w:iCs w:val="1"/>
          <w:rtl w:val="0"/>
          <w:lang w:val="en-US"/>
        </w:rPr>
        <w:t>was</w:t>
      </w:r>
      <w:r>
        <w:rPr>
          <w:rStyle w:val="page number"/>
          <w:rtl w:val="0"/>
          <w:lang w:val="en-US"/>
        </w:rPr>
        <w:t xml:space="preserve"> the tree of life, which bore twelve fruits, each </w:t>
      </w:r>
      <w:r>
        <w:rPr>
          <w:rStyle w:val="None"/>
          <w:i w:val="1"/>
          <w:iCs w:val="1"/>
          <w:rtl w:val="0"/>
          <w:lang w:val="en-US"/>
        </w:rPr>
        <w:t>tree</w:t>
      </w:r>
      <w:r>
        <w:rPr>
          <w:rStyle w:val="page number"/>
          <w:rtl w:val="0"/>
          <w:lang w:val="en-US"/>
        </w:rPr>
        <w:t xml:space="preserve"> yielding its fruit every month. The leaves of the tree </w:t>
      </w:r>
      <w:r>
        <w:rPr>
          <w:rStyle w:val="None"/>
          <w:i w:val="1"/>
          <w:iCs w:val="1"/>
          <w:rtl w:val="0"/>
          <w:lang w:val="en-US"/>
        </w:rPr>
        <w:t>were</w:t>
      </w:r>
      <w:r>
        <w:rPr>
          <w:rStyle w:val="page number"/>
          <w:rtl w:val="0"/>
          <w:lang w:val="en-US"/>
        </w:rPr>
        <w:t xml:space="preserve"> for the healing of the nations. </w:t>
      </w:r>
      <w:r>
        <w:rPr>
          <w:rStyle w:val="footnote reference"/>
          <w:rtl w:val="0"/>
        </w:rPr>
        <w:t>3</w:t>
      </w:r>
      <w:r>
        <w:rPr>
          <w:rStyle w:val="footnote reference"/>
          <w:rtl w:val="0"/>
        </w:rPr>
        <w:t> </w:t>
      </w:r>
      <w:r>
        <w:rPr>
          <w:rStyle w:val="page number"/>
          <w:rtl w:val="0"/>
          <w:lang w:val="en-US"/>
        </w:rPr>
        <w:t xml:space="preserve">And there shall be no more curse, but the throne of God and of the Lamb shall be in it, and His servants shall serve Him. </w:t>
      </w:r>
      <w:r>
        <w:rPr>
          <w:rStyle w:val="footnote reference"/>
          <w:rtl w:val="0"/>
        </w:rPr>
        <w:t>4</w:t>
      </w:r>
      <w:r>
        <w:rPr>
          <w:rStyle w:val="footnote reference"/>
          <w:rtl w:val="0"/>
        </w:rPr>
        <w:t> </w:t>
      </w:r>
      <w:r>
        <w:rPr>
          <w:rStyle w:val="page number"/>
          <w:rtl w:val="0"/>
          <w:lang w:val="en-US"/>
        </w:rPr>
        <w:t xml:space="preserve">They shall see His face, and His name </w:t>
      </w:r>
      <w:r>
        <w:rPr>
          <w:rStyle w:val="None"/>
          <w:i w:val="1"/>
          <w:iCs w:val="1"/>
          <w:rtl w:val="0"/>
          <w:lang w:val="en-US"/>
        </w:rPr>
        <w:t>shall be</w:t>
      </w:r>
      <w:r>
        <w:rPr>
          <w:rStyle w:val="page number"/>
          <w:rtl w:val="0"/>
          <w:lang w:val="en-US"/>
        </w:rPr>
        <w:t xml:space="preserve"> on their foreheads. </w:t>
      </w:r>
      <w:r>
        <w:rPr>
          <w:rStyle w:val="footnote reference"/>
          <w:rtl w:val="0"/>
        </w:rPr>
        <w:t>5</w:t>
      </w:r>
      <w:r>
        <w:rPr>
          <w:rStyle w:val="footnote reference"/>
          <w:rtl w:val="0"/>
        </w:rPr>
        <w:t> </w:t>
      </w:r>
      <w:r>
        <w:rPr>
          <w:rStyle w:val="page number"/>
          <w:rtl w:val="0"/>
          <w:lang w:val="en-US"/>
        </w:rPr>
        <w:t>There shall be no night there: They need no lamp nor light of the sun, for the Lord God gives them light. And they shall reign forever and ever.</w:t>
      </w:r>
      <w:r>
        <w:rPr>
          <w:rStyle w:val="footnote reference"/>
        </w:rPr>
        <w:footnoteReference w:id="114"/>
      </w:r>
    </w:p>
    <w:p>
      <w:pPr>
        <w:pStyle w:val="Body"/>
        <w:ind w:left="720" w:right="720" w:firstLine="720"/>
      </w:pPr>
    </w:p>
    <w:p>
      <w:pPr>
        <w:pStyle w:val="Body"/>
        <w:spacing w:line="480" w:lineRule="auto"/>
        <w:ind w:firstLine="720"/>
      </w:pPr>
      <w:r>
        <w:rPr>
          <w:rStyle w:val="page number"/>
          <w:rtl w:val="0"/>
          <w:lang w:val="en-US"/>
        </w:rPr>
        <w:t>The curse resulting in both physical and spiritual death as a result of Adam</w:t>
      </w:r>
      <w:r>
        <w:rPr>
          <w:rStyle w:val="page number"/>
          <w:rtl w:val="1"/>
        </w:rPr>
        <w:t>’</w:t>
      </w:r>
      <w:r>
        <w:rPr>
          <w:rStyle w:val="page number"/>
          <w:rtl w:val="0"/>
          <w:lang w:val="en-US"/>
        </w:rPr>
        <w:t>s sin is now permanently removed by the Lamb at the time of the new creation.</w:t>
      </w:r>
      <w:r>
        <w:rPr>
          <w:rStyle w:val="footnote reference"/>
        </w:rPr>
        <w:footnoteReference w:id="115"/>
      </w:r>
      <w:r>
        <w:rPr>
          <w:rStyle w:val="page number"/>
          <w:rtl w:val="0"/>
          <w:lang w:val="en-US"/>
        </w:rPr>
        <w:t xml:space="preserve">  At this point the redeemed are ushered into the sanctuary, the presence of God, on the coattails of the Lamb</w:t>
      </w:r>
      <w:r>
        <w:rPr>
          <w:rStyle w:val="page number"/>
          <w:rtl w:val="1"/>
        </w:rPr>
        <w:t>’</w:t>
      </w:r>
      <w:r>
        <w:rPr>
          <w:rStyle w:val="page number"/>
          <w:rtl w:val="0"/>
          <w:lang w:val="en-US"/>
        </w:rPr>
        <w:t>s work.</w:t>
      </w:r>
      <w:r>
        <w:rPr>
          <w:rStyle w:val="footnote reference"/>
        </w:rPr>
        <w:footnoteReference w:id="116"/>
      </w:r>
      <w:r>
        <w:rPr>
          <w:rStyle w:val="page number"/>
          <w:rtl w:val="0"/>
          <w:lang w:val="en-US"/>
        </w:rPr>
        <w:t xml:space="preserve">  We are accepted by grace through faith.</w:t>
      </w:r>
    </w:p>
    <w:p>
      <w:pPr>
        <w:pStyle w:val="Body"/>
        <w:spacing w:line="480" w:lineRule="auto"/>
        <w:ind w:firstLine="720"/>
      </w:pPr>
      <w:r>
        <w:rPr>
          <w:rStyle w:val="page number"/>
          <w:rtl w:val="0"/>
          <w:lang w:val="en-US"/>
        </w:rPr>
        <w:t>In the ancient world, to see the face of the king meant that you were granted to opportunity to speak with him face to face.</w:t>
      </w:r>
      <w:r>
        <w:rPr>
          <w:rStyle w:val="footnote reference"/>
        </w:rPr>
        <w:footnoteReference w:id="117"/>
      </w:r>
      <w:r>
        <w:rPr>
          <w:rStyle w:val="page number"/>
          <w:rtl w:val="0"/>
          <w:lang w:val="en-US"/>
        </w:rPr>
        <w:t xml:space="preserve">  It was an invitation to have a face to face conversation.</w:t>
      </w:r>
      <w:r>
        <w:rPr>
          <w:rStyle w:val="footnote reference"/>
        </w:rPr>
        <w:footnoteReference w:id="118"/>
      </w:r>
      <w:r>
        <w:rPr>
          <w:rStyle w:val="page number"/>
          <w:rtl w:val="0"/>
          <w:lang w:val="en-US"/>
        </w:rPr>
        <w:t xml:space="preserve">  We, now, are invited into His presence to know Him personally and intimately.</w:t>
      </w:r>
      <w:r>
        <w:rPr>
          <w:rStyle w:val="footnote reference"/>
        </w:rPr>
        <w:footnoteReference w:id="119"/>
      </w:r>
    </w:p>
    <w:p>
      <w:pPr>
        <w:pStyle w:val="Body"/>
        <w:spacing w:line="480" w:lineRule="auto"/>
        <w:ind w:firstLine="720"/>
      </w:pPr>
      <w:r>
        <w:rPr>
          <w:rStyle w:val="page number"/>
          <w:rtl w:val="0"/>
          <w:lang w:val="en-US"/>
        </w:rPr>
        <w:t>In our present age we who are Christians have access to the Spirit</w:t>
      </w:r>
      <w:r>
        <w:rPr>
          <w:rStyle w:val="page number"/>
          <w:rtl w:val="1"/>
        </w:rPr>
        <w:t>’</w:t>
      </w:r>
      <w:r>
        <w:rPr>
          <w:rStyle w:val="page number"/>
          <w:rtl w:val="0"/>
          <w:lang w:val="en-US"/>
        </w:rPr>
        <w:t>s presence, but in this final state we have access to the fullness of Father, Son, and Holy Spirit.</w:t>
      </w:r>
      <w:r>
        <w:rPr>
          <w:rStyle w:val="footnote reference"/>
        </w:rPr>
        <w:footnoteReference w:id="120"/>
      </w:r>
      <w:r>
        <w:rPr>
          <w:rStyle w:val="page number"/>
          <w:rtl w:val="0"/>
          <w:lang w:val="en-US"/>
        </w:rPr>
        <w:t xml:space="preserve">  The expression, </w:t>
      </w:r>
      <w:r>
        <w:rPr>
          <w:rStyle w:val="page number"/>
          <w:rtl w:val="1"/>
          <w:lang w:val="ar-SA" w:bidi="ar-SA"/>
        </w:rPr>
        <w:t>“</w:t>
      </w:r>
      <w:r>
        <w:rPr>
          <w:rStyle w:val="page number"/>
          <w:rtl w:val="0"/>
          <w:lang w:val="en-US"/>
        </w:rPr>
        <w:t>seeing the face of God,</w:t>
      </w:r>
      <w:r>
        <w:rPr>
          <w:rStyle w:val="page number"/>
          <w:rtl w:val="0"/>
        </w:rPr>
        <w:t xml:space="preserve">” </w:t>
      </w:r>
      <w:r>
        <w:rPr>
          <w:rStyle w:val="page number"/>
          <w:rtl w:val="0"/>
          <w:lang w:val="en-US"/>
        </w:rPr>
        <w:t>is a Jewish expression referring to a full awareness of the presence and power of God.</w:t>
      </w:r>
      <w:r>
        <w:rPr>
          <w:rStyle w:val="footnote reference"/>
        </w:rPr>
        <w:footnoteReference w:id="121"/>
      </w:r>
      <w:r>
        <w:rPr>
          <w:rStyle w:val="page number"/>
          <w:rtl w:val="0"/>
          <w:lang w:val="en-US"/>
        </w:rPr>
        <w:t xml:space="preserve">  This is something we only do in part now; 1 Corinthians 13:12 ~ </w:t>
      </w:r>
    </w:p>
    <w:p>
      <w:pPr>
        <w:pStyle w:val="Body"/>
        <w:ind w:left="720" w:right="720" w:firstLine="0"/>
      </w:pPr>
      <w:r>
        <w:rPr>
          <w:rStyle w:val="footnote reference"/>
          <w:rtl w:val="0"/>
        </w:rPr>
        <w:t>12</w:t>
      </w:r>
      <w:r>
        <w:rPr>
          <w:rStyle w:val="footnote reference"/>
          <w:rtl w:val="0"/>
        </w:rPr>
        <w:t> </w:t>
      </w:r>
      <w:r>
        <w:rPr>
          <w:rStyle w:val="page number"/>
          <w:rtl w:val="0"/>
          <w:lang w:val="en-US"/>
        </w:rPr>
        <w:t>For now we see in a mirror, dimly, but then face to face. Now I know in part, but then I shall know just as I also am known.</w:t>
      </w:r>
      <w:r>
        <w:rPr>
          <w:rStyle w:val="footnote reference"/>
        </w:rPr>
        <w:footnoteReference w:id="122"/>
      </w:r>
    </w:p>
    <w:p>
      <w:pPr>
        <w:pStyle w:val="Body"/>
        <w:ind w:left="720" w:right="720" w:firstLine="0"/>
      </w:pPr>
    </w:p>
    <w:p>
      <w:pPr>
        <w:pStyle w:val="Body"/>
        <w:spacing w:line="480" w:lineRule="auto"/>
        <w:ind w:firstLine="720"/>
      </w:pPr>
      <w:r>
        <w:rPr>
          <w:rStyle w:val="page number"/>
          <w:rtl w:val="0"/>
          <w:lang w:val="en-US"/>
        </w:rPr>
        <w:t xml:space="preserve">The divine presence will fully permeate the dwelling place of the saints, and we </w:t>
      </w:r>
      <w:r>
        <w:rPr>
          <w:rStyle w:val="page number"/>
          <w:rtl w:val="1"/>
          <w:lang w:val="ar-SA" w:bidi="ar-SA"/>
        </w:rPr>
        <w:t>“</w:t>
      </w:r>
      <w:r>
        <w:rPr>
          <w:rStyle w:val="page number"/>
          <w:rtl w:val="0"/>
          <w:lang w:val="en-US"/>
        </w:rPr>
        <w:t>will see his face.</w:t>
      </w:r>
      <w:r>
        <w:rPr>
          <w:rStyle w:val="page number"/>
          <w:rtl w:val="0"/>
        </w:rPr>
        <w:t>”</w:t>
      </w:r>
      <w:r>
        <w:rPr>
          <w:rStyle w:val="footnote reference"/>
        </w:rPr>
        <w:footnoteReference w:id="123"/>
      </w:r>
      <w:r>
        <w:rPr>
          <w:rStyle w:val="page number"/>
          <w:rtl w:val="0"/>
          <w:lang w:val="en-US"/>
        </w:rPr>
        <w:t xml:space="preserve">  The assertion that our God</w:t>
      </w:r>
      <w:r>
        <w:rPr>
          <w:rStyle w:val="page number"/>
          <w:rtl w:val="1"/>
        </w:rPr>
        <w:t>’</w:t>
      </w:r>
      <w:r>
        <w:rPr>
          <w:rStyle w:val="page number"/>
          <w:rtl w:val="0"/>
          <w:lang w:val="en-US"/>
        </w:rPr>
        <w:t>s name will be found on our foreheads reminds us of the Beast</w:t>
      </w:r>
      <w:r>
        <w:rPr>
          <w:rStyle w:val="page number"/>
          <w:rtl w:val="1"/>
        </w:rPr>
        <w:t>’</w:t>
      </w:r>
      <w:r>
        <w:rPr>
          <w:rStyle w:val="page number"/>
          <w:rtl w:val="0"/>
          <w:lang w:val="en-US"/>
        </w:rPr>
        <w:t xml:space="preserve">s requirements during the Great Tribulation; Revelation 13:16-17 ~ </w:t>
      </w:r>
    </w:p>
    <w:p>
      <w:pPr>
        <w:pStyle w:val="Body"/>
        <w:ind w:left="720" w:right="720" w:firstLine="0"/>
      </w:pPr>
      <w:r>
        <w:rPr>
          <w:rStyle w:val="footnote reference"/>
          <w:rtl w:val="0"/>
        </w:rPr>
        <w:t>16</w:t>
      </w:r>
      <w:r>
        <w:rPr>
          <w:rStyle w:val="footnote reference"/>
          <w:rtl w:val="0"/>
        </w:rPr>
        <w:t> </w:t>
      </w:r>
      <w:r>
        <w:rPr>
          <w:rStyle w:val="page number"/>
          <w:rtl w:val="0"/>
          <w:lang w:val="en-US"/>
        </w:rPr>
        <w:t xml:space="preserve">He causes all, both small and great, rich and poor, free and slave, to receive a mark on their right hand or on their foreheads, </w:t>
      </w:r>
      <w:r>
        <w:rPr>
          <w:rStyle w:val="footnote reference"/>
          <w:rtl w:val="0"/>
        </w:rPr>
        <w:t>17</w:t>
      </w:r>
      <w:r>
        <w:rPr>
          <w:rStyle w:val="footnote reference"/>
          <w:rtl w:val="0"/>
        </w:rPr>
        <w:t> </w:t>
      </w:r>
      <w:r>
        <w:rPr>
          <w:rStyle w:val="page number"/>
          <w:rtl w:val="0"/>
          <w:lang w:val="en-US"/>
        </w:rPr>
        <w:t>and that no one may buy or sell except one who has the mark or the name of the beast, or the number of his name.</w:t>
      </w:r>
      <w:r>
        <w:rPr>
          <w:rStyle w:val="footnote reference"/>
        </w:rPr>
        <w:footnoteReference w:id="124"/>
      </w:r>
    </w:p>
    <w:p>
      <w:pPr>
        <w:pStyle w:val="Body"/>
        <w:ind w:left="720" w:right="720" w:firstLine="0"/>
      </w:pPr>
    </w:p>
    <w:p>
      <w:pPr>
        <w:pStyle w:val="Body"/>
        <w:spacing w:line="480" w:lineRule="auto"/>
        <w:ind w:firstLine="720"/>
      </w:pPr>
      <w:r>
        <w:rPr>
          <w:rStyle w:val="page number"/>
          <w:rtl w:val="0"/>
          <w:lang w:val="en-US"/>
        </w:rPr>
        <w:t>In both cases, the mark indicates ownership.  The difference is we are loved and cherished by the One who owns us, and God</w:t>
      </w:r>
      <w:r>
        <w:rPr>
          <w:rStyle w:val="page number"/>
          <w:rtl w:val="1"/>
        </w:rPr>
        <w:t>’</w:t>
      </w:r>
      <w:r>
        <w:rPr>
          <w:rStyle w:val="page number"/>
          <w:rtl w:val="0"/>
          <w:lang w:val="en-US"/>
        </w:rPr>
        <w:t>s mark serves to intensify the reality of both God</w:t>
      </w:r>
      <w:r>
        <w:rPr>
          <w:rStyle w:val="page number"/>
          <w:rtl w:val="1"/>
        </w:rPr>
        <w:t>’</w:t>
      </w:r>
      <w:r>
        <w:rPr>
          <w:rStyle w:val="page number"/>
          <w:rtl w:val="0"/>
          <w:lang w:val="en-US"/>
        </w:rPr>
        <w:t>s faithfulness to us, and our intimate fellowship with Him.</w:t>
      </w:r>
      <w:r>
        <w:rPr>
          <w:rStyle w:val="footnote reference"/>
        </w:rPr>
        <w:footnoteReference w:id="125"/>
      </w:r>
    </w:p>
    <w:p>
      <w:pPr>
        <w:pStyle w:val="Body"/>
        <w:spacing w:line="480" w:lineRule="auto"/>
        <w:rPr>
          <w:rStyle w:val="None"/>
          <w:b w:val="1"/>
          <w:bCs w:val="1"/>
        </w:rPr>
      </w:pPr>
      <w:r>
        <w:rPr>
          <w:rStyle w:val="None"/>
          <w:b w:val="1"/>
          <w:bCs w:val="1"/>
          <w:rtl w:val="0"/>
          <w:lang w:val="en-US"/>
        </w:rPr>
        <w:t xml:space="preserve">All Gone ~ </w:t>
      </w:r>
    </w:p>
    <w:p>
      <w:pPr>
        <w:pStyle w:val="Body"/>
        <w:spacing w:line="480" w:lineRule="auto"/>
        <w:ind w:firstLine="720"/>
      </w:pPr>
      <w:r>
        <w:rPr>
          <w:rStyle w:val="page number"/>
          <w:rtl w:val="0"/>
          <w:lang w:val="en-US"/>
        </w:rPr>
        <w:t xml:space="preserve">Revelation 22:3-4 ~ </w:t>
      </w:r>
    </w:p>
    <w:p>
      <w:pPr>
        <w:pStyle w:val="Body"/>
        <w:ind w:left="720" w:right="720" w:firstLine="0"/>
      </w:pPr>
      <w:r>
        <w:rPr>
          <w:rStyle w:val="footnote reference"/>
          <w:rtl w:val="0"/>
        </w:rPr>
        <w:t>3</w:t>
      </w:r>
      <w:r>
        <w:rPr>
          <w:rStyle w:val="footnote reference"/>
          <w:rtl w:val="0"/>
        </w:rPr>
        <w:t> </w:t>
      </w:r>
      <w:r>
        <w:rPr>
          <w:rStyle w:val="page number"/>
          <w:rtl w:val="0"/>
          <w:lang w:val="en-US"/>
        </w:rPr>
        <w:t xml:space="preserve">And there shall be no more curse, but the throne of God and of the Lamb shall be in it, and His servants shall serve Him. </w:t>
      </w:r>
      <w:r>
        <w:rPr>
          <w:rStyle w:val="footnote reference"/>
          <w:rtl w:val="0"/>
        </w:rPr>
        <w:t>4</w:t>
      </w:r>
      <w:r>
        <w:rPr>
          <w:rStyle w:val="footnote reference"/>
          <w:rtl w:val="0"/>
        </w:rPr>
        <w:t> </w:t>
      </w:r>
      <w:r>
        <w:rPr>
          <w:rStyle w:val="page number"/>
          <w:rtl w:val="0"/>
          <w:lang w:val="en-US"/>
        </w:rPr>
        <w:t xml:space="preserve">They shall see His face, and His name </w:t>
      </w:r>
      <w:r>
        <w:rPr>
          <w:rStyle w:val="None"/>
          <w:i w:val="1"/>
          <w:iCs w:val="1"/>
          <w:rtl w:val="0"/>
          <w:lang w:val="en-US"/>
        </w:rPr>
        <w:t>shall be</w:t>
      </w:r>
      <w:r>
        <w:rPr>
          <w:rStyle w:val="page number"/>
          <w:rtl w:val="0"/>
          <w:lang w:val="en-US"/>
        </w:rPr>
        <w:t xml:space="preserve"> on their foreheads.</w:t>
      </w:r>
      <w:r>
        <w:rPr>
          <w:rStyle w:val="footnote reference"/>
        </w:rPr>
        <w:footnoteReference w:id="126"/>
      </w:r>
    </w:p>
    <w:p>
      <w:pPr>
        <w:pStyle w:val="Body"/>
        <w:ind w:left="720" w:right="720" w:firstLine="0"/>
      </w:pPr>
    </w:p>
    <w:p>
      <w:pPr>
        <w:pStyle w:val="Body"/>
        <w:spacing w:line="480" w:lineRule="auto"/>
        <w:ind w:firstLine="720"/>
      </w:pPr>
      <w:r>
        <w:rPr>
          <w:rStyle w:val="page number"/>
          <w:rtl w:val="0"/>
          <w:lang w:val="en-US"/>
        </w:rPr>
        <w:t>The curse that resulted from Adam</w:t>
      </w:r>
      <w:r>
        <w:rPr>
          <w:rStyle w:val="page number"/>
          <w:rtl w:val="1"/>
        </w:rPr>
        <w:t>’</w:t>
      </w:r>
      <w:r>
        <w:rPr>
          <w:rStyle w:val="page number"/>
          <w:rtl w:val="0"/>
          <w:lang w:val="en-US"/>
        </w:rPr>
        <w:t>s sin is gone.</w:t>
      </w:r>
      <w:r>
        <w:rPr>
          <w:rStyle w:val="footnote reference"/>
        </w:rPr>
        <w:footnoteReference w:id="127"/>
      </w:r>
      <w:r>
        <w:rPr>
          <w:rStyle w:val="page number"/>
          <w:rtl w:val="0"/>
          <w:lang w:val="en-US"/>
        </w:rPr>
        <w:t xml:space="preserve">  We are now granted the highest joy, the greatest privilege, that mankind can ever experience.  We are granted the right to serve God, even as we are granted the right to reign with Him.</w:t>
      </w:r>
      <w:r>
        <w:rPr>
          <w:rStyle w:val="footnote reference"/>
        </w:rPr>
        <w:footnoteReference w:id="128"/>
      </w:r>
    </w:p>
    <w:p>
      <w:pPr>
        <w:pStyle w:val="Body"/>
        <w:spacing w:line="480" w:lineRule="auto"/>
        <w:ind w:firstLine="720"/>
      </w:pPr>
      <w:r>
        <w:rPr>
          <w:rStyle w:val="page number"/>
          <w:rtl w:val="0"/>
          <w:lang w:val="en-US"/>
        </w:rPr>
        <w:t>Showing the new covenant, the new temple, the new Israel, and the New Jerusalem all serve to affirm that the main prophetic themes of the Old and New Testaments have been fulfilled.</w:t>
      </w:r>
      <w:r>
        <w:rPr>
          <w:rStyle w:val="footnote reference"/>
        </w:rPr>
        <w:footnoteReference w:id="129"/>
      </w:r>
      <w:r>
        <w:rPr>
          <w:rStyle w:val="page number"/>
          <w:rtl w:val="0"/>
          <w:lang w:val="en-US"/>
        </w:rPr>
        <w:t xml:space="preserve">  The new creation is, itself, the most all-inclusive of the biblical promises and encompasses within it the new covenant, the new temple, the new Israel, and the New Jerusalem.</w:t>
      </w:r>
      <w:r>
        <w:rPr>
          <w:rStyle w:val="footnote reference"/>
        </w:rPr>
        <w:footnoteReference w:id="130"/>
      </w:r>
      <w:r>
        <w:rPr>
          <w:rStyle w:val="page number"/>
          <w:rtl w:val="0"/>
        </w:rPr>
        <w:t xml:space="preserve">  </w:t>
      </w:r>
    </w:p>
    <w:p>
      <w:pPr>
        <w:pStyle w:val="Body"/>
        <w:spacing w:line="480" w:lineRule="auto"/>
        <w:ind w:firstLine="720"/>
      </w:pPr>
      <w:r>
        <w:rPr>
          <w:rStyle w:val="page number"/>
          <w:rtl w:val="0"/>
          <w:lang w:val="en-US"/>
        </w:rPr>
        <w:t>It concludes where it all belongs, around the throne of God.</w:t>
      </w:r>
      <w:r>
        <w:rPr>
          <w:rStyle w:val="footnote reference"/>
        </w:rPr>
        <w:footnoteReference w:id="131"/>
      </w:r>
    </w:p>
    <w:p>
      <w:pPr>
        <w:pStyle w:val="Body"/>
        <w:spacing w:line="480" w:lineRule="auto"/>
        <w:rPr>
          <w:rStyle w:val="None"/>
          <w:b w:val="1"/>
          <w:bCs w:val="1"/>
        </w:rPr>
      </w:pPr>
      <w:r>
        <w:rPr>
          <w:rStyle w:val="None"/>
          <w:b w:val="1"/>
          <w:bCs w:val="1"/>
          <w:rtl w:val="0"/>
          <w:lang w:val="en-US"/>
        </w:rPr>
        <w:t xml:space="preserve">Application ~ </w:t>
      </w:r>
    </w:p>
    <w:p>
      <w:pPr>
        <w:pStyle w:val="Body"/>
        <w:spacing w:line="480" w:lineRule="auto"/>
        <w:ind w:firstLine="720"/>
      </w:pPr>
      <w:r>
        <w:rPr>
          <w:rStyle w:val="page number"/>
          <w:rtl w:val="0"/>
          <w:lang w:val="en-US"/>
        </w:rPr>
        <w:t>The purpose of the contrasts revealed between the sins of the Church and resurrected Church, between the New Jerusalem and evil Babylon, is to encourage us, right now, in our present context, as well as in whatever may be in our futures, to be faithful, to remain faithful, to persevere through all of the temptations to compromise, in order to be able to participate in the consummated glory of the resurrected Church.</w:t>
      </w:r>
      <w:r>
        <w:rPr>
          <w:rStyle w:val="footnote reference"/>
        </w:rPr>
        <w:footnoteReference w:id="132"/>
      </w:r>
      <w:r>
        <w:rPr>
          <w:rStyle w:val="page number"/>
          <w:rtl w:val="0"/>
        </w:rPr>
        <w:t xml:space="preserve"> </w:t>
      </w: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s easy to get bogged down in all the details, but let</w:t>
      </w:r>
      <w:r>
        <w:rPr>
          <w:rStyle w:val="page number"/>
          <w:rtl w:val="1"/>
        </w:rPr>
        <w:t>’</w:t>
      </w:r>
      <w:r>
        <w:rPr>
          <w:rStyle w:val="page number"/>
          <w:rtl w:val="0"/>
          <w:lang w:val="en-US"/>
        </w:rPr>
        <w:t>s not miss the point.</w:t>
      </w:r>
      <w:r>
        <w:rPr>
          <w:rStyle w:val="footnote reference"/>
        </w:rPr>
        <w:footnoteReference w:id="133"/>
      </w:r>
      <w:r>
        <w:rPr>
          <w:rStyle w:val="page number"/>
          <w:rtl w:val="0"/>
          <w:lang w:val="en-US"/>
        </w:rPr>
        <w:t xml:space="preserve">  Jesus is coming back, and He will take us to be with Him!</w:t>
      </w:r>
      <w:r>
        <w:rPr>
          <w:rStyle w:val="footnote reference"/>
        </w:rPr>
        <w:footnoteReference w:id="134"/>
      </w:r>
      <w:r>
        <w:rPr>
          <w:rStyle w:val="page number"/>
          <w:rtl w:val="0"/>
          <w:lang w:val="en-US"/>
        </w:rPr>
        <w:t xml:space="preserve">  This will happen when it happens.  Regardless of the time, the trials and suffering of this life will fade into insignificance in light of the glories of that new place; Romans 8:18 ~ </w:t>
      </w:r>
    </w:p>
    <w:p>
      <w:pPr>
        <w:pStyle w:val="Body"/>
        <w:ind w:left="720" w:right="720" w:firstLine="720"/>
      </w:pPr>
      <w:r>
        <w:rPr>
          <w:rStyle w:val="footnote reference"/>
          <w:rtl w:val="0"/>
        </w:rPr>
        <w:t>18</w:t>
      </w:r>
      <w:r>
        <w:rPr>
          <w:rStyle w:val="footnote reference"/>
          <w:rtl w:val="0"/>
        </w:rPr>
        <w:t> </w:t>
      </w:r>
      <w:r>
        <w:rPr>
          <w:rStyle w:val="page number"/>
          <w:rtl w:val="0"/>
          <w:lang w:val="en-US"/>
        </w:rPr>
        <w:t xml:space="preserve">For I consider that the sufferings of this present time are not worthy </w:t>
      </w:r>
      <w:r>
        <w:rPr>
          <w:rStyle w:val="None"/>
          <w:i w:val="1"/>
          <w:iCs w:val="1"/>
          <w:rtl w:val="0"/>
          <w:lang w:val="en-US"/>
        </w:rPr>
        <w:t>to be compared</w:t>
      </w:r>
      <w:r>
        <w:rPr>
          <w:rStyle w:val="page number"/>
          <w:rtl w:val="0"/>
          <w:lang w:val="en-US"/>
        </w:rPr>
        <w:t xml:space="preserve"> with the glory which shall be revealed in us.</w:t>
      </w:r>
      <w:r>
        <w:rPr>
          <w:rStyle w:val="footnote reference"/>
        </w:rPr>
        <w:footnoteReference w:id="135"/>
      </w:r>
    </w:p>
    <w:p>
      <w:pPr>
        <w:pStyle w:val="Body"/>
        <w:ind w:left="720" w:right="720" w:firstLine="720"/>
      </w:pPr>
    </w:p>
    <w:p>
      <w:pPr>
        <w:pStyle w:val="Body"/>
        <w:spacing w:line="480" w:lineRule="auto"/>
        <w:ind w:firstLine="720"/>
      </w:pPr>
      <w:r>
        <w:rPr>
          <w:rStyle w:val="page number"/>
          <w:rtl w:val="0"/>
          <w:lang w:val="en-US"/>
        </w:rPr>
        <w:t>What John</w:t>
      </w:r>
      <w:r>
        <w:rPr>
          <w:rStyle w:val="page number"/>
          <w:rtl w:val="1"/>
        </w:rPr>
        <w:t>’</w:t>
      </w:r>
      <w:r>
        <w:rPr>
          <w:rStyle w:val="page number"/>
          <w:rtl w:val="0"/>
          <w:lang w:val="en-US"/>
        </w:rPr>
        <w:t>s does is pointedly reveal that all peoples are accepted into true-Israel</w:t>
      </w:r>
      <w:r>
        <w:rPr>
          <w:rStyle w:val="page number"/>
          <w:rtl w:val="1"/>
        </w:rPr>
        <w:t>’</w:t>
      </w:r>
      <w:r>
        <w:rPr>
          <w:rStyle w:val="page number"/>
          <w:rtl w:val="0"/>
          <w:lang w:val="en-US"/>
        </w:rPr>
        <w:t>s redemptive blessing, and this is accomplished through faith in Jesus.</w:t>
      </w:r>
      <w:r>
        <w:rPr>
          <w:rStyle w:val="footnote reference"/>
        </w:rPr>
        <w:footnoteReference w:id="136"/>
      </w:r>
      <w:r>
        <w:rPr>
          <w:rStyle w:val="page number"/>
          <w:rtl w:val="0"/>
          <w:lang w:val="en-US"/>
        </w:rPr>
        <w:t xml:space="preserve">  Now the divine Presence, unlimited by any physical boundaries, is available to everyone.</w:t>
      </w:r>
      <w:r>
        <w:rPr>
          <w:rStyle w:val="footnote reference"/>
        </w:rPr>
        <w:footnoteReference w:id="137"/>
      </w:r>
      <w:r>
        <w:rPr>
          <w:rStyle w:val="page number"/>
          <w:rtl w:val="0"/>
          <w:lang w:val="de-DE"/>
        </w:rPr>
        <w:t xml:space="preserve">  All </w:t>
      </w:r>
      <w:r>
        <w:rPr>
          <w:rStyle w:val="page number"/>
          <w:rtl w:val="1"/>
          <w:lang w:val="ar-SA" w:bidi="ar-SA"/>
        </w:rPr>
        <w:t>“</w:t>
      </w:r>
      <w:r>
        <w:rPr>
          <w:rStyle w:val="page number"/>
          <w:rtl w:val="0"/>
          <w:lang w:val="en-US"/>
        </w:rPr>
        <w:t>peoples</w:t>
      </w:r>
      <w:r>
        <w:rPr>
          <w:rStyle w:val="page number"/>
          <w:rtl w:val="0"/>
        </w:rPr>
        <w:t xml:space="preserve">” </w:t>
      </w:r>
      <w:r>
        <w:rPr>
          <w:rStyle w:val="page number"/>
          <w:rtl w:val="0"/>
          <w:lang w:val="en-US"/>
        </w:rPr>
        <w:t>experience God</w:t>
      </w:r>
      <w:r>
        <w:rPr>
          <w:rStyle w:val="page number"/>
          <w:rtl w:val="1"/>
        </w:rPr>
        <w:t>’</w:t>
      </w:r>
      <w:r>
        <w:rPr>
          <w:rStyle w:val="page number"/>
          <w:rtl w:val="0"/>
          <w:lang w:val="en-US"/>
        </w:rPr>
        <w:t>s intimate tabernacling presence.</w:t>
      </w:r>
      <w:r>
        <w:rPr>
          <w:rStyle w:val="footnote reference"/>
        </w:rPr>
        <w:footnoteReference w:id="138"/>
      </w:r>
      <w:r>
        <w:rPr>
          <w:rStyle w:val="page number"/>
          <w:rtl w:val="0"/>
          <w:lang w:val="en-US"/>
        </w:rPr>
        <w:t xml:space="preserve">  He is, in fact, the final, enduring Temple that the Old Testament Temple pointed us to.</w:t>
      </w:r>
      <w:r>
        <w:rPr>
          <w:rStyle w:val="footnote reference"/>
        </w:rPr>
        <w:footnoteReference w:id="139"/>
      </w:r>
    </w:p>
    <w:p>
      <w:pPr>
        <w:pStyle w:val="Body"/>
        <w:spacing w:line="480" w:lineRule="auto"/>
        <w:ind w:firstLine="720"/>
      </w:pPr>
      <w:r>
        <w:rPr>
          <w:rStyle w:val="page number"/>
          <w:rtl w:val="0"/>
          <w:lang w:val="en-US"/>
        </w:rPr>
        <w:t>The result of this reality is absolute peace and security from any form of the suffering that characterized the old creation.</w:t>
      </w:r>
      <w:r>
        <w:rPr>
          <w:rStyle w:val="footnote reference"/>
        </w:rPr>
        <w:footnoteReference w:id="140"/>
      </w:r>
      <w:r>
        <w:rPr>
          <w:rStyle w:val="page number"/>
          <w:rtl w:val="0"/>
          <w:lang w:val="en-US"/>
        </w:rPr>
        <w:t xml:space="preserve">  The Prophet Isaiah wrote about this in Isaiah 25:8 ~ </w:t>
      </w:r>
    </w:p>
    <w:p>
      <w:pPr>
        <w:pStyle w:val="Body"/>
        <w:ind w:left="1080" w:right="720" w:hanging="360"/>
      </w:pPr>
      <w:r>
        <w:rPr>
          <w:rStyle w:val="footnote reference"/>
          <w:rtl w:val="0"/>
        </w:rPr>
        <w:t>8</w:t>
      </w:r>
      <w:r>
        <w:rPr>
          <w:rStyle w:val="page number"/>
          <w:rtl w:val="0"/>
          <w:lang w:val="en-US"/>
        </w:rPr>
        <w:tab/>
        <w:t>He will swallow up death forever,</w:t>
      </w:r>
    </w:p>
    <w:p>
      <w:pPr>
        <w:pStyle w:val="Body"/>
        <w:ind w:left="1080" w:right="720" w:hanging="360"/>
      </w:pPr>
      <w:r>
        <w:rPr>
          <w:rStyle w:val="page number"/>
          <w:rtl w:val="0"/>
          <w:lang w:val="en-US"/>
        </w:rPr>
        <w:t>And the Lord God will wipe away tears from all faces;</w:t>
      </w:r>
    </w:p>
    <w:p>
      <w:pPr>
        <w:pStyle w:val="Body"/>
        <w:ind w:left="1080" w:right="720" w:hanging="360"/>
      </w:pPr>
      <w:r>
        <w:rPr>
          <w:rStyle w:val="page number"/>
          <w:rtl w:val="0"/>
          <w:lang w:val="en-US"/>
        </w:rPr>
        <w:t>The rebuke of His people</w:t>
      </w:r>
    </w:p>
    <w:p>
      <w:pPr>
        <w:pStyle w:val="Body"/>
        <w:ind w:left="1080" w:right="720" w:hanging="360"/>
      </w:pPr>
      <w:r>
        <w:rPr>
          <w:rStyle w:val="page number"/>
          <w:rtl w:val="0"/>
          <w:lang w:val="en-US"/>
        </w:rPr>
        <w:t>He will take away from all the earth;</w:t>
      </w:r>
    </w:p>
    <w:p>
      <w:pPr>
        <w:pStyle w:val="Body"/>
        <w:ind w:left="1080" w:right="720" w:hanging="360"/>
      </w:pPr>
      <w:r>
        <w:rPr>
          <w:rStyle w:val="page number"/>
          <w:rtl w:val="0"/>
          <w:lang w:val="en-US"/>
        </w:rPr>
        <w:t>For the Lord has spoken.</w:t>
      </w:r>
      <w:r>
        <w:rPr>
          <w:rStyle w:val="footnote reference"/>
        </w:rPr>
        <w:footnoteReference w:id="141"/>
      </w:r>
    </w:p>
    <w:p>
      <w:pPr>
        <w:pStyle w:val="Body"/>
        <w:ind w:left="1080" w:right="720" w:hanging="360"/>
      </w:pPr>
    </w:p>
    <w:p>
      <w:pPr>
        <w:pStyle w:val="Body"/>
        <w:spacing w:line="480" w:lineRule="auto"/>
        <w:ind w:firstLine="720"/>
      </w:pPr>
      <w:r>
        <w:rPr>
          <w:rStyle w:val="page number"/>
          <w:rtl w:val="0"/>
          <w:lang w:val="en-US"/>
        </w:rPr>
        <w:t>In our final glorified state death will no longer be a part of our experience, we will never again experience grief, or sorrow, or pain.</w:t>
      </w:r>
      <w:r>
        <w:rPr>
          <w:rStyle w:val="footnote reference"/>
        </w:rPr>
        <w:footnoteReference w:id="142"/>
      </w:r>
      <w:r>
        <w:rPr>
          <w:rStyle w:val="page number"/>
          <w:rtl w:val="0"/>
          <w:lang w:val="en-US"/>
        </w:rPr>
        <w:t xml:space="preserve">  The </w:t>
      </w:r>
      <w:r>
        <w:rPr>
          <w:rStyle w:val="page number"/>
          <w:rtl w:val="1"/>
          <w:lang w:val="ar-SA" w:bidi="ar-SA"/>
        </w:rPr>
        <w:t>“</w:t>
      </w:r>
      <w:r>
        <w:rPr>
          <w:rStyle w:val="page number"/>
          <w:rtl w:val="0"/>
        </w:rPr>
        <w:t>curse</w:t>
      </w:r>
      <w:r>
        <w:rPr>
          <w:rStyle w:val="page number"/>
          <w:rtl w:val="0"/>
        </w:rPr>
        <w:t xml:space="preserve">” </w:t>
      </w:r>
      <w:r>
        <w:rPr>
          <w:rStyle w:val="page number"/>
          <w:rtl w:val="0"/>
          <w:lang w:val="en-US"/>
        </w:rPr>
        <w:t xml:space="preserve">of </w:t>
      </w:r>
      <w:r>
        <w:rPr>
          <w:rStyle w:val="page number"/>
          <w:rtl w:val="1"/>
          <w:lang w:val="ar-SA" w:bidi="ar-SA"/>
        </w:rPr>
        <w:t>“</w:t>
      </w:r>
      <w:r>
        <w:rPr>
          <w:rStyle w:val="page number"/>
          <w:rtl w:val="0"/>
          <w:lang w:val="en-US"/>
        </w:rPr>
        <w:t>death</w:t>
      </w:r>
      <w:r>
        <w:rPr>
          <w:rStyle w:val="page number"/>
          <w:rtl w:val="0"/>
        </w:rPr>
        <w:t xml:space="preserve">” </w:t>
      </w:r>
      <w:r>
        <w:rPr>
          <w:rStyle w:val="page number"/>
          <w:rtl w:val="0"/>
          <w:lang w:val="en-US"/>
        </w:rPr>
        <w:t>and all that it entails, which first entered humanity</w:t>
      </w:r>
      <w:r>
        <w:rPr>
          <w:rStyle w:val="page number"/>
          <w:rtl w:val="1"/>
        </w:rPr>
        <w:t>’</w:t>
      </w:r>
      <w:r>
        <w:rPr>
          <w:rStyle w:val="page number"/>
          <w:rtl w:val="0"/>
          <w:lang w:val="en-US"/>
        </w:rPr>
        <w:t>s experience in the first Eden, will be removed in the last Eden.</w:t>
      </w:r>
      <w:r>
        <w:rPr>
          <w:rStyle w:val="footnote reference"/>
        </w:rPr>
        <w:footnoteReference w:id="143"/>
      </w:r>
    </w:p>
    <w:p>
      <w:pPr>
        <w:pStyle w:val="Body"/>
        <w:spacing w:line="480" w:lineRule="auto"/>
        <w:ind w:firstLine="720"/>
      </w:pPr>
      <w:r>
        <w:rPr>
          <w:rStyle w:val="page number"/>
          <w:rtl w:val="0"/>
        </w:rPr>
        <w:t>Now</w:t>
      </w:r>
      <w:r>
        <w:rPr>
          <w:rStyle w:val="page number"/>
          <w:rtl w:val="0"/>
        </w:rPr>
        <w:t xml:space="preserve">… </w:t>
      </w:r>
      <w:r>
        <w:rPr>
          <w:rStyle w:val="page number"/>
          <w:rtl w:val="0"/>
          <w:lang w:val="en-US"/>
        </w:rPr>
        <w:t>are you on track for admittance?  How you answer this question in your heart of hearts is more important than anything else you could ever do.  The answer to that question should inform everything you do for the rest of your life.</w:t>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720"/>
      </w:pPr>
      <w:r>
        <w:rPr>
          <w:rStyle w:val="footnote reference"/>
        </w:rPr>
        <w:footnoteRef/>
      </w:r>
      <w:r>
        <w:rPr>
          <w:rStyle w:val="page number"/>
          <w:rtl w:val="0"/>
          <w:lang w:val="en-US"/>
        </w:rPr>
        <w:t xml:space="preserve"> Michael Hodgin, </w:t>
      </w:r>
      <w:r>
        <w:rPr>
          <w:i w:val="1"/>
          <w:iCs w:val="1"/>
          <w:rtl w:val="0"/>
          <w:lang w:val="en-US"/>
        </w:rPr>
        <w:t>1001 Humorous Illustrations for Public Speaking</w:t>
      </w:r>
      <w:r>
        <w:rPr>
          <w:rStyle w:val="page number"/>
          <w:rtl w:val="0"/>
          <w:lang w:val="en-US"/>
        </w:rPr>
        <w:t>, (Zondervan, Grand Rapids, MI.: 1994), 75.</w:t>
      </w:r>
    </w:p>
  </w:footnote>
  <w:footnote w:id="2">
    <w:p>
      <w:pPr>
        <w:pStyle w:val="Body"/>
        <w:ind w:firstLine="720"/>
      </w:pPr>
      <w:r>
        <w:rPr>
          <w:rStyle w:val="footnote reference"/>
        </w:rPr>
        <w:footnoteRef/>
      </w:r>
      <w:r>
        <w:rPr>
          <w:sz w:val="20"/>
          <w:szCs w:val="20"/>
          <w:rtl w:val="0"/>
        </w:rPr>
        <w:t xml:space="preserve"> </w:t>
      </w:r>
      <w:r>
        <w:rPr>
          <w:rStyle w:val="Hyperlink.0"/>
        </w:rPr>
        <w:fldChar w:fldCharType="begin" w:fldLock="0"/>
      </w:r>
      <w:r>
        <w:rPr>
          <w:rStyle w:val="Hyperlink.0"/>
        </w:rPr>
        <w:instrText xml:space="preserve"> HYPERLINK "https://ref.ly/logosres/nkjv?ref=BibleNKJV.Heb13.5&amp;off=85&amp;ctx=things+as+you+have.+~For+He+Himself+has+s"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Heb 13:5</w:t>
      </w:r>
      <w:r>
        <w:rPr>
          <w:rStyle w:val="None"/>
          <w:sz w:val="20"/>
          <w:szCs w:val="20"/>
          <w:rtl w:val="0"/>
        </w:rPr>
        <w:t>–</w:t>
      </w:r>
      <w:r>
        <w:rPr>
          <w:rStyle w:val="None"/>
          <w:sz w:val="20"/>
          <w:szCs w:val="20"/>
          <w:rtl w:val="0"/>
        </w:rPr>
        <w:t>6.</w:t>
      </w:r>
    </w:p>
  </w:footnote>
  <w:footnote w:id="3">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"https://ref.ly/logosres/bkc?ref=Bible.Re21.1&amp;off=238&amp;ctx=ibed+in+chapter+20.+~Chapter+21+begins+wi"</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4">
    <w:p>
      <w:pPr>
        <w:pStyle w:val="Body"/>
        <w:ind w:firstLine="720"/>
      </w:pPr>
      <w:r>
        <w:rPr>
          <w:rStyle w:val="footnote reference"/>
        </w:rPr>
        <w:footnoteRef/>
      </w:r>
      <w:r>
        <w:rPr>
          <w:rStyle w:val="None"/>
          <w:sz w:val="20"/>
          <w:szCs w:val="20"/>
          <w:rtl w:val="0"/>
        </w:rPr>
        <w:t xml:space="preserve">Kurt Aland et al., </w:t>
      </w:r>
      <w:r>
        <w:rPr>
          <w:rStyle w:val="Hyperlink.2"/>
        </w:rPr>
        <w:fldChar w:fldCharType="begin" w:fldLock="0"/>
      </w:r>
      <w:r>
        <w:rPr>
          <w:rStyle w:val="Hyperlink.2"/>
        </w:rPr>
        <w:instrText xml:space="preserve"> HYPERLINK "https://ref.ly/logosres/logosubs4int?ref=BibleUBS4.Re21.9&amp;off=0&amp;ctx=+%250AThe+New+Jerusalem%250A~9+%25CE%259A%25CE%25B1%25CE%25B9%25CC%2580+%25CE%25B7%25CC%2593%25CD%2582%25CE%25BB%25CE%25B8%25CE%25B5%25CE%25BD+%25CE%25B5%25CE%25B9%25CC%2594%25CD%2582%25CF%2582"</w:instrText>
      </w:r>
      <w:r>
        <w:rPr>
          <w:rStyle w:val="Hyperlink.2"/>
        </w:rPr>
        <w:fldChar w:fldCharType="separate" w:fldLock="0"/>
      </w:r>
      <w:r>
        <w:rPr>
          <w:rStyle w:val="Hyperlink.2"/>
          <w:rtl w:val="0"/>
          <w:lang w:val="en-US"/>
        </w:rPr>
        <w:t>The Greek New Testament, Fourth Revised Edition (Interlinear with Morphology)</w:t>
      </w:r>
      <w:r>
        <w:rPr/>
        <w:fldChar w:fldCharType="end" w:fldLock="0"/>
      </w:r>
      <w:r>
        <w:rPr>
          <w:rStyle w:val="None"/>
          <w:sz w:val="20"/>
          <w:szCs w:val="20"/>
          <w:rtl w:val="0"/>
          <w:lang w:val="de-DE"/>
        </w:rPr>
        <w:t xml:space="preserve"> (Deutsche Bibelgesellschaft, 1993), Re 21:9.</w:t>
      </w:r>
    </w:p>
  </w:footnote>
  <w:footnote w:id="5">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"https://ref.ly/logosres/nigtcrev?ref=Bible.Re21.1-22.5&amp;off=139&amp;ctx=+of+the+whole+book.+~The+first+verse+of+c"</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1039.</w:t>
      </w:r>
    </w:p>
  </w:footnote>
  <w:footnote w:id="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"https://ref.ly/logosres/nkjv?ref=BibleNKJV.Re20.11&amp;off=32&amp;ctx=ite+Throne+Judgment%250A~11%25C2%25A0Then+I+saw+a+grea"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20:11.</w:t>
      </w:r>
    </w:p>
  </w:footnote>
  <w:footnote w:id="7">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"https://ref.ly/logosres/bkc?ref=Bible.Re21.1&amp;off=57&amp;ctx=21:1.+~The+opening+verses+of+chapter+21+d"</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8">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"https://ref.ly/logosres/nigtcrev?ref=Bible.Re21.1-22.5&amp;off=953&amp;ctx=riumph+is+narrated.+~The+purpose+of+this+"</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1039.</w:t>
      </w:r>
    </w:p>
  </w:footnote>
  <w:footnote w:id="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"https://ref.ly/logosres/nigtcrev?ref=Bible.Re21.1-22.5&amp;off=1162&amp;ctx=ughout+the+old+age,+~here+John+foresees+t"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1039.</w:t>
      </w:r>
    </w:p>
  </w:footnote>
  <w:footnote w:id="10">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591.</w:t>
      </w:r>
    </w:p>
  </w:footnote>
  <w:footnote w:id="11">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591.</w:t>
      </w:r>
    </w:p>
  </w:footnote>
  <w:footnote w:id="12">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1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"https://ref.ly/logosres/nkjv?ref=BibleNKJV.Re2.7&amp;off=0&amp;ctx=+which+I+also+hate.%250A~7%25C2%25A0h%25EF%25BB%25BF%25E2%2580%259CHe+who+has+an+e"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2:7.</w:t>
      </w:r>
    </w:p>
  </w:footnote>
  <w:footnote w:id="14">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1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"https://ref.ly/logosres/nkjv?ref=BibleNKJV.Re22.2&amp;off=0&amp;ctx=od+and+of+the+Lamb.+~2%25C2%25A0b%25EF%25BB%25BFIn+the+middle+of"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22:2.</w:t>
      </w:r>
    </w:p>
  </w:footnote>
  <w:footnote w:id="16">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1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"https://ref.ly/logosres/nkjv?ref=BibleNKJV.Re2.26&amp;off=0&amp;ctx=have+till%25E2%2580%25A2%25E2%2580%25A2+I+come.+~26%25C2%25A0And+he+who+overco"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2:26.</w:t>
      </w:r>
    </w:p>
  </w:footnote>
  <w:footnote w:id="18">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1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"https://ref.ly/logosres/nkjv?ref=BibleNKJV.Re22.4&amp;off=73&amp;ctx=+on+their+foreheads.~+5%25C2%25A0j%25EF%25BB%25BF%25E2%2580%25A2There+shall+be"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22:4</w:t>
      </w:r>
      <w:r>
        <w:rPr>
          <w:rStyle w:val="None"/>
          <w:sz w:val="20"/>
          <w:szCs w:val="20"/>
          <w:rtl w:val="0"/>
        </w:rPr>
        <w:t>–</w:t>
      </w:r>
      <w:r>
        <w:rPr>
          <w:rStyle w:val="None"/>
          <w:sz w:val="20"/>
          <w:szCs w:val="20"/>
          <w:rtl w:val="0"/>
        </w:rPr>
        <w:t>5.</w:t>
      </w:r>
    </w:p>
  </w:footnote>
  <w:footnote w:id="20">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2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"https://ref.ly/logosres/nkjv?ref=BibleNKJV.Re3.12&amp;off=0&amp;ctx=+take+b%25EF%25BB%25BFyour+crown.+~12%25C2%25A0He+who+overcomes,"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3:12.</w:t>
      </w:r>
    </w:p>
  </w:footnote>
  <w:footnote w:id="22">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2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"https://ref.ly/logosres/nkjv?ref=BibleNKJV.Re21.2&amp;off=0&amp;ctx=re+was+no+more+sea.+~2%25C2%25A0Then+I,+1%25EF%25BB%25BFJohn,+sa"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21:2.</w:t>
      </w:r>
    </w:p>
  </w:footnote>
  <w:footnote w:id="24">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25">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592.</w:t>
      </w:r>
    </w:p>
  </w:footnote>
  <w:footnote w:id="2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"https://ref.ly/logosres/nkjv?ref=BibleNKJV.1Pe1.20&amp;off=0&amp;ctx=h+and+without+spot.+~20%25C2%25A0d%25EF%25BB%25BFHe+indeed+was+f"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1 Pe 1:20</w:t>
      </w:r>
      <w:r>
        <w:rPr>
          <w:rStyle w:val="None"/>
          <w:sz w:val="20"/>
          <w:szCs w:val="20"/>
          <w:rtl w:val="0"/>
        </w:rPr>
        <w:t>–</w:t>
      </w:r>
      <w:r>
        <w:rPr>
          <w:rStyle w:val="None"/>
          <w:sz w:val="20"/>
          <w:szCs w:val="20"/>
          <w:rtl w:val="0"/>
        </w:rPr>
        <w:t>21.</w:t>
      </w:r>
    </w:p>
  </w:footnote>
  <w:footnote w:id="27">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593.</w:t>
      </w:r>
    </w:p>
  </w:footnote>
  <w:footnote w:id="2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"https://ref.ly/logosres/nkjv?ref=BibleNKJV.2Pe3.10&amp;off=20&amp;ctx=The+Day+of+the+Lord%250A~10%25C2%25A0But+p%25EF%25BB%25BFthe+day+of+"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2 Pe 3:10.</w:t>
      </w:r>
    </w:p>
  </w:footnote>
  <w:footnote w:id="2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"https://ref.ly/logosres/nkjv?ref=BibleNKJV.Mt5.18&amp;off=0&amp;ctx=roy+but+to+fulfill.+~18%25C2%25A0For+assuredly,+I+"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5:18.</w:t>
      </w:r>
    </w:p>
  </w:footnote>
  <w:footnote w:id="30">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"https://ref.ly/logosres/wbc52c?ref=Bible.Re21.1b&amp;off=182&amp;ctx=no+longer+existed.%25E2%2580%259D+~This+statement,+take"</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1117.</w:t>
      </w:r>
    </w:p>
  </w:footnote>
  <w:footnote w:id="31">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"https://ref.ly/logosres/wbc52c?ref=Bible.Re21.1b&amp;off=556&amp;ctx=,+Theology,+49%25E2%2580%259350).+~One+of+the+striking+"</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1117.</w:t>
      </w:r>
    </w:p>
  </w:footnote>
  <w:footnote w:id="32">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"https://ref.ly/logosres/wbc52c?ref=Bible.Re21.1b&amp;off=745&amp;ctx=,+Antichrist,+244).+~In+early+Judaism+the"</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1117.</w:t>
      </w:r>
    </w:p>
  </w:footnote>
  <w:footnote w:id="33">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"https://ref.ly/logosres/bkc?ref=Bible.Re21.1&amp;off=57&amp;ctx=21:1.+~The+opening+verses+of+chapter+21+d"</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3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"https://ref.ly/logosres/nkjv?ref=BibleNKJV.Re21.1&amp;off=20&amp;ctx=All+Things+Made+New%250A~21+Now+a%25EF%25BB%25BFI+saw+a+new"</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21:1.</w:t>
      </w:r>
    </w:p>
  </w:footnote>
  <w:footnote w:id="35">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"https://ref.ly/logosres/bkc?ref=Bible.Re21.1&amp;off=415&amp;ctx=en+and+a+new+earth.+~That+it+is+a+totally"</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3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"https://ref.ly/logosres/nkjv?ref=BibleNKJV.Re21.1&amp;off=65&amp;ctx=en+and+a+new+earth,+~b%25EF%25BB%25BFfor+the+first+heav"</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21:1b.</w:t>
      </w:r>
    </w:p>
  </w:footnote>
  <w:footnote w:id="37">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"https://ref.ly/logosres/bkc?ref=Bible.Re21.1&amp;off=641&amp;ctx=comments+on+20:11).+~An+amazingly+small+a"</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38">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"https://ref.ly/logosres/bkc?ref=Bible.Re21.1&amp;off=1196&amp;ctx=nd+planetary+space.%250A~No+landmarks+whateve"</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983.</w:t>
      </w:r>
    </w:p>
  </w:footnote>
  <w:footnote w:id="3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"https://ref.ly/logosres/nigtcrev?ref=Bible.Re21.1&amp;off=5930&amp;ctx=not+be+any+longer.%25E2%2580%259D+~Why+is+the+sea+among"</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1041</w:t>
      </w:r>
      <w:r>
        <w:rPr>
          <w:rStyle w:val="None"/>
          <w:sz w:val="20"/>
          <w:szCs w:val="20"/>
          <w:rtl w:val="0"/>
        </w:rPr>
        <w:t>–</w:t>
      </w:r>
      <w:r>
        <w:rPr>
          <w:rStyle w:val="None"/>
          <w:sz w:val="20"/>
          <w:szCs w:val="20"/>
          <w:rtl w:val="0"/>
        </w:rPr>
        <w:t>1042.</w:t>
      </w:r>
    </w:p>
  </w:footnote>
  <w:footnote w:id="4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"https://ref.ly/logosres/nigtcrev?ref=Bible.Re21.1&amp;off=6087&amp;ctx=ication+of+the+sea.+~Usage+elsewhere+in+t"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1042.</w:t>
      </w:r>
    </w:p>
  </w:footnote>
  <w:footnote w:id="41">
    <w:p>
      <w:pPr>
        <w:pStyle w:val="footnote text"/>
        <w:ind w:firstLine="720"/>
      </w:pPr>
      <w:r>
        <w:rPr>
          <w:rStyle w:val="footnote reference"/>
        </w:rPr>
        <w:footnoteRef/>
      </w:r>
      <w:r>
        <w:rPr>
          <w:rStyle w:val="page number"/>
          <w:rtl w:val="0"/>
          <w:lang w:val="en-US"/>
        </w:rPr>
        <w:t xml:space="preserve"> Bruce Metzger, revised by David De Silva, </w:t>
      </w:r>
      <w:r>
        <w:rPr>
          <w:rStyle w:val="None"/>
          <w:i w:val="1"/>
          <w:iCs w:val="1"/>
          <w:rtl w:val="0"/>
          <w:lang w:val="en-US"/>
        </w:rPr>
        <w:t>Breaking the Code: Understanding the Book of Revelation</w:t>
      </w:r>
      <w:r>
        <w:rPr>
          <w:rStyle w:val="page number"/>
          <w:rtl w:val="0"/>
          <w:lang w:val="en-US"/>
        </w:rPr>
        <w:t>, (Abingdon Press, Nashville, TN.: 2019), 128.</w:t>
      </w:r>
    </w:p>
  </w:footnote>
  <w:footnote w:id="42">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"https://ref.ly/logosres/nigtcrev?ref=Bible.Re21.1&amp;off=6719&amp;ctx=8;+14:7;+16:3+%255B?%255D).%250A~The+use+here+probabl"</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1042.</w:t>
      </w:r>
    </w:p>
  </w:footnote>
  <w:footnote w:id="4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"https://ref.ly/logosres/nigtcrev?ref=Bible.Re21.1&amp;off=6719&amp;ctx=8;+14:7;+16:3+%255B?%255D).%250A~The+use+here+probabl"</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1042.</w:t>
      </w:r>
    </w:p>
  </w:footnote>
  <w:footnote w:id="44">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1040.</w:t>
      </w:r>
    </w:p>
  </w:footnote>
  <w:footnote w:id="45">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"https://ref.ly/logosres/wbc52c?ref=Bible.Re21.1a&amp;off=1816&amp;ctx=a+vision+narrative.%250A~The+theme+of+the+re-"</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1116.</w:t>
      </w:r>
    </w:p>
  </w:footnote>
  <w:footnote w:id="46">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1040.</w:t>
      </w:r>
    </w:p>
  </w:footnote>
  <w:footnote w:id="47">
    <w:p>
      <w:pPr>
        <w:pStyle w:val="footnote text"/>
        <w:ind w:firstLine="720"/>
      </w:pPr>
      <w:r>
        <w:rPr>
          <w:rStyle w:val="footnote reference"/>
        </w:rPr>
        <w:footnoteRef/>
      </w:r>
      <w:r>
        <w:rPr>
          <w:rStyle w:val="page number"/>
          <w:rtl w:val="0"/>
          <w:lang w:val="en-US"/>
        </w:rPr>
        <w:t xml:space="preserve"> Bruce Metzger, revised by David De Silva, </w:t>
      </w:r>
      <w:r>
        <w:rPr>
          <w:rStyle w:val="None"/>
          <w:i w:val="1"/>
          <w:iCs w:val="1"/>
          <w:rtl w:val="0"/>
          <w:lang w:val="en-US"/>
        </w:rPr>
        <w:t>Breaking the Code: Understanding the Book of Revelation</w:t>
      </w:r>
      <w:r>
        <w:rPr>
          <w:rStyle w:val="page number"/>
          <w:rtl w:val="0"/>
          <w:lang w:val="en-US"/>
        </w:rPr>
        <w:t>, (Abingdon Press, Nashville, TN.: 2019), 128.</w:t>
      </w:r>
    </w:p>
  </w:footnote>
  <w:footnote w:id="48">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"https://ref.ly/logosres/nigtcrev?ref=Bible.Re21.1&amp;off=503&amp;ctx=s+be+synonymous.%25EF%25BB%25BF2%25EF%25BB%25BF+~The+%25E2%2580%259Cfirst%25E2%2580%259D+was+impe"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1040.</w:t>
      </w:r>
    </w:p>
  </w:footnote>
  <w:footnote w:id="4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"https://ref.ly/logosres/nkjv?ref=BibleNKJV.Is66.22&amp;off=0&amp;ctx=es,%25E2%2580%259D+says+the+Lord.%250A~22+%25E2%2580%259CFor+as+z%25EF%25BB%25BFthe+new"</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Is 66:22.</w:t>
      </w:r>
    </w:p>
  </w:footnote>
  <w:footnote w:id="5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"https://ref.ly/logosres/nkjv?ref=BibleNKJV.Is65.17&amp;off=26&amp;ctx=orious+New+Creation%250A~%25EF%25BB%25BF17+%25E2%2580%259CFor+behold,+I+c"</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Is 65:17.</w:t>
      </w:r>
    </w:p>
  </w:footnote>
  <w:footnote w:id="5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"https://ref.ly/logosres/nkjv?ref=BibleNKJV.2Pe3.13&amp;off=0&amp;ctx=+with+fervent+heat?+~13%25C2%25A0Nevertheless+we,+"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2 Pe 3:13.</w:t>
      </w:r>
    </w:p>
  </w:footnote>
  <w:footnote w:id="5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"https://ref.ly/logosres/nkjv?ref=BibleNKJV.Ro8.19&amp;off=0&amp;ctx=+be+revealed+in+us.+~19%25C2%25A0For+a%25EF%25BB%25BFthe+earnest"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8:19</w:t>
      </w:r>
      <w:r>
        <w:rPr>
          <w:rStyle w:val="None"/>
          <w:sz w:val="20"/>
          <w:szCs w:val="20"/>
          <w:rtl w:val="0"/>
        </w:rPr>
        <w:t>–</w:t>
      </w:r>
      <w:r>
        <w:rPr>
          <w:rStyle w:val="None"/>
          <w:sz w:val="20"/>
          <w:szCs w:val="20"/>
          <w:rtl w:val="0"/>
        </w:rPr>
        <w:t>22.</w:t>
      </w:r>
    </w:p>
  </w:footnote>
  <w:footnote w:id="5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"https://ref.ly/logosres/nigtcrev?ref=Bible.Re21.1&amp;off=751&amp;ctx=ture+(see+on+20:6).%250A~This+is+probably+not"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1040.</w:t>
      </w:r>
    </w:p>
  </w:footnote>
  <w:footnote w:id="54">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1002 Humorous Illustrations for Public Speaking</w:t>
      </w:r>
      <w:r>
        <w:rPr>
          <w:rStyle w:val="page number"/>
          <w:rtl w:val="0"/>
          <w:lang w:val="en-US"/>
        </w:rPr>
        <w:t>, (Zondervan, Grand Rapids, MI.: 2004), 309.</w:t>
      </w:r>
    </w:p>
  </w:footnote>
  <w:footnote w:id="55">
    <w:p>
      <w:pPr>
        <w:pStyle w:val="footnote text"/>
        <w:ind w:firstLine="720"/>
      </w:pPr>
      <w:r>
        <w:rPr>
          <w:rStyle w:val="footnote reference"/>
        </w:rPr>
        <w:footnoteRef/>
      </w:r>
      <w:r>
        <w:rPr>
          <w:rStyle w:val="page number"/>
          <w:rtl w:val="0"/>
          <w:lang w:val="en-US"/>
        </w:rPr>
        <w:t xml:space="preserve"> Time LaHaye and Timothy Parker</w:t>
      </w:r>
      <w:r>
        <w:rPr>
          <w:rStyle w:val="None"/>
          <w:i w:val="1"/>
          <w:iCs w:val="1"/>
          <w:rtl w:val="0"/>
          <w:lang w:val="en-US"/>
        </w:rPr>
        <w:t>, The Book of Revelation Made Clear: A Down-to-Earth Guide to Understanding the Most Mysterious Book of the Bible</w:t>
      </w:r>
      <w:r>
        <w:rPr>
          <w:rStyle w:val="page number"/>
          <w:rtl w:val="0"/>
          <w:lang w:val="en-US"/>
        </w:rPr>
        <w:t>, (Nelson Books, Nashville, TN.: 2014), 174.</w:t>
      </w:r>
    </w:p>
  </w:footnote>
  <w:footnote w:id="5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"https://ref.ly/logosres/nkjv?ref=BibleNKJV.Ge3.16&amp;off=0&amp;ctx=l+bruise+His+heel.%25E2%2580%259D%250A~16%25C2%25A0To+the+woman+He+s"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3:16</w:t>
      </w:r>
      <w:r>
        <w:rPr>
          <w:rStyle w:val="None"/>
          <w:sz w:val="20"/>
          <w:szCs w:val="20"/>
          <w:rtl w:val="0"/>
        </w:rPr>
        <w:t>–</w:t>
      </w:r>
      <w:r>
        <w:rPr>
          <w:rStyle w:val="None"/>
          <w:sz w:val="20"/>
          <w:szCs w:val="20"/>
          <w:rtl w:val="0"/>
        </w:rPr>
        <w:t>19.</w:t>
      </w:r>
    </w:p>
  </w:footnote>
  <w:footnote w:id="57">
    <w:p>
      <w:pPr>
        <w:pStyle w:val="footnote text"/>
        <w:ind w:firstLine="720"/>
      </w:pPr>
      <w:r>
        <w:rPr>
          <w:rStyle w:val="footnote reference"/>
        </w:rPr>
        <w:footnoteRef/>
      </w:r>
      <w:r>
        <w:rPr>
          <w:rStyle w:val="page number"/>
          <w:rtl w:val="0"/>
          <w:lang w:val="en-US"/>
        </w:rPr>
        <w:t xml:space="preserve"> Time LaHaye and Timothy Parker</w:t>
      </w:r>
      <w:r>
        <w:rPr>
          <w:rStyle w:val="None"/>
          <w:i w:val="1"/>
          <w:iCs w:val="1"/>
          <w:rtl w:val="0"/>
          <w:lang w:val="en-US"/>
        </w:rPr>
        <w:t>, The Book of Revelation Made Clear: A Down-to-Earth Guide to Understanding the Most Mysterious Book of the Bible</w:t>
      </w:r>
      <w:r>
        <w:rPr>
          <w:rStyle w:val="page number"/>
          <w:rtl w:val="0"/>
          <w:lang w:val="en-US"/>
        </w:rPr>
        <w:t>, (Nelson Books, Nashville, TN.: 2014), 174.</w:t>
      </w:r>
    </w:p>
  </w:footnote>
  <w:footnote w:id="5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"https://ref.ly/logosres/nkjv?ref=BibleNKJV.Re21.3&amp;off=0&amp;ctx=ed+for+her+husband.+~3%25C2%25A0And+I+heard+a+loud"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21:3</w:t>
      </w:r>
      <w:r>
        <w:rPr>
          <w:rStyle w:val="None"/>
          <w:sz w:val="20"/>
          <w:szCs w:val="20"/>
          <w:rtl w:val="0"/>
        </w:rPr>
        <w:t>–</w:t>
      </w:r>
      <w:r>
        <w:rPr>
          <w:rStyle w:val="None"/>
          <w:sz w:val="20"/>
          <w:szCs w:val="20"/>
          <w:rtl w:val="0"/>
        </w:rPr>
        <w:t>4.</w:t>
      </w:r>
    </w:p>
  </w:footnote>
  <w:footnote w:id="5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"https://ref.ly/logosres/nigtcrev?ref=Bible.Re21.3&amp;off=947&amp;ctx=ng+of+God%25E2%2580%2599s+people.%250A~The+introductory+spe"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1046.</w:t>
      </w:r>
    </w:p>
  </w:footnote>
  <w:footnote w:id="6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"https://ref.ly/logosres/nigtcrev?ref=Bible.Re21.3&amp;off=1118&amp;ctx=ge+pictures+of+v+2.+~They+are+explained+a"</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1046.</w:t>
      </w:r>
    </w:p>
  </w:footnote>
  <w:footnote w:id="61">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"https://ref.ly/logosres/nigtcrev?ref=Bible.Re21.3&amp;off=1225&amp;ctx=e+with+one+another.+~The+interpretation+h"</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1046.</w:t>
      </w:r>
    </w:p>
  </w:footnote>
  <w:footnote w:id="62">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594.</w:t>
      </w:r>
    </w:p>
  </w:footnote>
  <w:footnote w:id="6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"https://ref.ly/logosres/nigtcrev?ref=Bible.Re21.2&amp;off=1335&amp;ctx=the+new+Jerusalem.%25E2%2580%259D+~All+three+names+refe"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1044.</w:t>
      </w:r>
    </w:p>
  </w:footnote>
  <w:footnote w:id="64">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"https://ref.ly/logosres/wbc52c?ref=Bible.Re21.3b&amp;off=225&amp;ctx=ill+be+his+people.%25E2%2580%259D+~This+is+almost+certa"</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1122.</w:t>
      </w:r>
    </w:p>
  </w:footnote>
  <w:footnote w:id="6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"https://ref.ly/logosres/nkjv?ref=BibleNKJV.Eze37.27&amp;off=0&amp;ctx=+midst+forevermore.+~27%25C2%25A0h%25EF%25BB%25BFMy+tabernacle+a"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Eze 37:27</w:t>
      </w:r>
      <w:r>
        <w:rPr>
          <w:rStyle w:val="None"/>
          <w:sz w:val="20"/>
          <w:szCs w:val="20"/>
          <w:rtl w:val="0"/>
        </w:rPr>
        <w:t>–</w:t>
      </w:r>
      <w:r>
        <w:rPr>
          <w:rStyle w:val="None"/>
          <w:sz w:val="20"/>
          <w:szCs w:val="20"/>
          <w:rtl w:val="0"/>
        </w:rPr>
        <w:t>28.</w:t>
      </w:r>
    </w:p>
  </w:footnote>
  <w:footnote w:id="66">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"https://ref.ly/logosres/wbc52c?ref=Bible.Re21.3b&amp;off=711&amp;ctx=+dwell+among+them.%25E2%2580%259D%250A~There+are+also+a+num"</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1123.</w:t>
      </w:r>
    </w:p>
  </w:footnote>
  <w:footnote w:id="67">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"https://ref.ly/logosres/nigtcrev?ref=Bible.Re21.2&amp;off=1609&amp;ctx=e+marriage+picture:+~%25E2%2580%259CBehold,+the+taberna"</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1044.</w:t>
      </w:r>
    </w:p>
  </w:footnote>
  <w:footnote w:id="68">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"https://ref.ly/logosres/nigtcrev?ref=Bible.Re21.2&amp;off=1609&amp;ctx=e+marriage+picture:+~%25E2%2580%259CBehold,+the+taberna"</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1044.</w:t>
      </w:r>
    </w:p>
  </w:footnote>
  <w:footnote w:id="6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"https://ref.ly/logosres/nigtcrev?ref=Bible.Re21.2&amp;off=1609&amp;ctx=e+marriage+picture:+~%25E2%2580%259CBehold,+the+taberna"</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1044.</w:t>
      </w:r>
    </w:p>
  </w:footnote>
  <w:footnote w:id="7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"https://ref.ly/logosres/nigtcrev?ref=Bible.Re21.3&amp;off=1839&amp;ctx=+43+is+perceivable.+~The+declaration+of+p"</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1046.</w:t>
      </w:r>
    </w:p>
  </w:footnote>
  <w:footnote w:id="7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"https://ref.ly/logosres/nkjv?ref=BibleNKJV.Eze37.27&amp;off=0&amp;ctx=+midst+forevermore.+~27%25C2%25A0h%25EF%25BB%25BFMy+tabernacle+a"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Eze 37:27.</w:t>
      </w:r>
    </w:p>
  </w:footnote>
  <w:footnote w:id="7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"https://ref.ly/logosres/nkjv?ref=BibleNKJV.Le26.11&amp;off=0&amp;ctx=because+of+the+new.%250A~11+q%25EF%25BB%25BF%25E2%2580%25A2I+will+set+My+"</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Le 26:11</w:t>
      </w:r>
      <w:r>
        <w:rPr>
          <w:rStyle w:val="None"/>
          <w:sz w:val="20"/>
          <w:szCs w:val="20"/>
          <w:rtl w:val="0"/>
        </w:rPr>
        <w:t>–</w:t>
      </w:r>
      <w:r>
        <w:rPr>
          <w:rStyle w:val="None"/>
          <w:sz w:val="20"/>
          <w:szCs w:val="20"/>
          <w:rtl w:val="0"/>
        </w:rPr>
        <w:t>12.</w:t>
      </w:r>
    </w:p>
  </w:footnote>
  <w:footnote w:id="7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"https://ref.ly/logosres/nkjv?ref=BibleNKJV.Zec2.10&amp;off=0&amp;ctx=+hosts+has+sent+Me.%250A~10%25C2%25A0l%25EF%25BB%25BF%25E2%2580%259CSing+and+rejoi"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Zec 2:10</w:t>
      </w:r>
      <w:r>
        <w:rPr>
          <w:rStyle w:val="None"/>
          <w:sz w:val="20"/>
          <w:szCs w:val="20"/>
          <w:rtl w:val="0"/>
        </w:rPr>
        <w:t>–</w:t>
      </w:r>
      <w:r>
        <w:rPr>
          <w:rStyle w:val="None"/>
          <w:sz w:val="20"/>
          <w:szCs w:val="20"/>
          <w:rtl w:val="0"/>
        </w:rPr>
        <w:t>11.</w:t>
      </w:r>
    </w:p>
  </w:footnote>
  <w:footnote w:id="74">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"https://ref.ly/logosres/bkc?ref=Bible.Re21.2&amp;off=507&amp;ctx=eaven+from+My+God.%25E2%2580%259D+~The+fact+that+the+Ne"</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984.</w:t>
      </w:r>
    </w:p>
  </w:footnote>
  <w:footnote w:id="75">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"https://ref.ly/logosres/bkc?ref=Bible.Re21.2&amp;off=507&amp;ctx=eaven+from+My+God.%25E2%2580%259D+~The+fact+that+the+Ne"</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984.</w:t>
      </w:r>
    </w:p>
  </w:footnote>
  <w:footnote w:id="76">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"https://ref.ly/logosres/bkc?ref=Bible.Re21.2&amp;off=744&amp;ctx=n+this+under+21:9).%250A~Many+expositors+rega"</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984.</w:t>
      </w:r>
    </w:p>
  </w:footnote>
  <w:footnote w:id="7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"https://ref.ly/logosres/nkjv?ref=BibleNKJV.Jn14.1&amp;off=107&amp;ctx=+believe+also+in+Me.~+2%25C2%25A0In+My+Father%25E2%2580%2599s+ho"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14:2</w:t>
      </w:r>
      <w:r>
        <w:rPr>
          <w:rStyle w:val="None"/>
          <w:sz w:val="20"/>
          <w:szCs w:val="20"/>
          <w:rtl w:val="0"/>
        </w:rPr>
        <w:t>–</w:t>
      </w:r>
      <w:r>
        <w:rPr>
          <w:rStyle w:val="None"/>
          <w:sz w:val="20"/>
          <w:szCs w:val="20"/>
          <w:rtl w:val="0"/>
        </w:rPr>
        <w:t>3.</w:t>
      </w:r>
    </w:p>
  </w:footnote>
  <w:footnote w:id="7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"https://ref.ly/logosres/nkjv?ref=BibleNKJV.Re21.4&amp;off=0&amp;ctx=m+and+be+their+God.+~4%25C2%25A0f%25EF%25BB%25BFAnd+God+will+wip"</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21:4.</w:t>
      </w:r>
    </w:p>
  </w:footnote>
  <w:footnote w:id="79">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"https://ref.ly/logosres/wbc52c?ref=Bible.Re21.4b&amp;off=1575&amp;ctx=hristian+literature+~the+notion+that+deat"</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1125.</w:t>
      </w:r>
    </w:p>
  </w:footnote>
  <w:footnote w:id="8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"https://ref.ly/logosres/nkjv?ref=BibleNKJV.1Co15.26&amp;off=0&amp;ctx=ies+under+His+feet.+~26%25C2%25A0d%25EF%25BB%25BFThe+last+enemy+"</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15:26.</w:t>
      </w:r>
    </w:p>
  </w:footnote>
  <w:footnote w:id="8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"https://ref.ly/logosres/nkjv?ref=BibleNKJV.Ro5.12&amp;off=30&amp;ctx=dam,+Life+in+Christ%250A~12%25C2%25A0Therefore,+just+a"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5:12.</w:t>
      </w:r>
    </w:p>
  </w:footnote>
  <w:footnote w:id="82">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"https://ref.ly/logosres/wbc52c?ref=Bible.Re21.4b&amp;off=1727&amp;ctx=.+19:3;+Barn.+5:6).+~This+reversal+of+the"</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1125.</w:t>
      </w:r>
    </w:p>
  </w:footnote>
  <w:footnote w:id="83">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"https://ref.ly/logosres/bkc?ref=Bible.Re21.3-4&amp;off=356&amp;ctx=+will+be+their+God.+~In+eternity+saints+w"</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985.</w:t>
      </w:r>
    </w:p>
  </w:footnote>
  <w:footnote w:id="84">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"https://ref.ly/logosres/bkc?ref=Bible.Re21.3-4&amp;off=480&amp;ctx=+are+still+present.+~The+new+order+will+b"</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985.</w:t>
      </w:r>
    </w:p>
  </w:footnote>
  <w:footnote w:id="8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"https://ref.ly/logosres/nkjv?ref=BibleNKJV.Re21.5&amp;off=0&amp;ctx=+have+passed+away.%25E2%2580%259D%250A~5%25C2%25A0Then+i%25EF%25BB%25BFHe+who+sat+"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21:5.</w:t>
      </w:r>
    </w:p>
  </w:footnote>
  <w:footnote w:id="86">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"https://ref.ly/logosres/bkc?ref=Bible.Re21.5-6&amp;off=190&amp;ctx=ite+down+that+fact.+~The+One+bringing+abo"</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985.</w:t>
      </w:r>
    </w:p>
  </w:footnote>
  <w:footnote w:id="87">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"https://ref.ly/logosres/nigtcrev?ref=Bible.Re21.5&amp;off=1088&amp;ctx=n+only+in+part.%25EF%25BB%25BF29%25EF%25BB%25BF+~All+the+people+of+Go"</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1052.</w:t>
      </w:r>
    </w:p>
  </w:footnote>
  <w:footnote w:id="88">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"https://ref.ly/logosres/nigtcrev?ref=Bible.Re21.6&amp;off=5225&amp;ctx=etaphor+see+on+7:17)~.+This+is+the+life+o"</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1056.</w:t>
      </w:r>
    </w:p>
  </w:footnote>
  <w:footnote w:id="89">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594.</w:t>
      </w:r>
    </w:p>
  </w:footnote>
  <w:footnote w:id="9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"https://ref.ly/logosres/nkjv?ref=BibleNKJV.Jn19.30&amp;off=0&amp;ctx=ut+it+to+His+mouth.+~30%25C2%25A0So+when+Jesus+had"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19:30.</w:t>
      </w:r>
    </w:p>
  </w:footnote>
  <w:footnote w:id="9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"https://ref.ly/logosres/nkjv?ref=BibleNKJV.Re21.6&amp;off=0&amp;ctx=true+and+faithful.%25E2%2580%259D%250A~6%25C2%25A0And+He+said+to+me,"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21:6.</w:t>
      </w:r>
    </w:p>
  </w:footnote>
  <w:footnote w:id="9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"https://ref.ly/logosres/nkjv?ref=BibleNKJV.Re21.7&amp;off=0&amp;ctx=to+him+who+thirsts.+~7%25C2%25A0He+who+overcomes+4"</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21:7.</w:t>
      </w:r>
    </w:p>
  </w:footnote>
  <w:footnote w:id="9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"https://ref.ly/logosres/nigtcrev?ref=Bible.Re21.7&amp;off=293&amp;ctx=+David%25E2%2580%259D+(55:3).%25EF%25BB%25BF41%25EF%25BB%25BF%250A~So+far+the+recipient"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1057.</w:t>
      </w:r>
    </w:p>
  </w:footnote>
  <w:footnote w:id="94">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"https://ref.ly/logosres/nigtcrev?ref=Bible.Re21.7&amp;off=520&amp;ctx=comer%25E2%2580%259D+(%25CE%25BF%25CC%2594+%25CE%25BD%25CE%25B9%25CE%25BA%25CF%2589%25CD%2582%25CE%25BD).+~%25E2%2580%259COvercomers%25E2%2580%259D+are+tho"</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1057.</w:t>
      </w:r>
    </w:p>
  </w:footnote>
  <w:footnote w:id="95">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1002 Humorous Illustrations for Public Speaking</w:t>
      </w:r>
      <w:r>
        <w:rPr>
          <w:rStyle w:val="page number"/>
          <w:rtl w:val="0"/>
          <w:lang w:val="en-US"/>
        </w:rPr>
        <w:t>, (Zondervan, Grand Rapids, MI.: 2004), 377.</w:t>
      </w:r>
    </w:p>
  </w:footnote>
  <w:footnote w:id="96">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"https://ref.ly/logosres/nigtcrev?ref=Bible.Re21.7&amp;off=645&amp;ctx=eat+of+persecution.+~They+ironically+conq"</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1057.</w:t>
      </w:r>
    </w:p>
  </w:footnote>
  <w:footnote w:id="97">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"https://ref.ly/logosres/nigtcrev?ref=Bible.Re21.7&amp;off=3526&amp;ctx=2:7+and+Heb.+1:2%25E2%2580%25935.+~But+now+the+promise+"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1058.</w:t>
      </w:r>
    </w:p>
  </w:footnote>
  <w:footnote w:id="98">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"https://ref.ly/logosres/wbc52c?ref=Bible.Re21.1-8&amp;off=87573&amp;ctx=erfect+environment.%250A~The+descent+of+the+N"</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1133.</w:t>
      </w:r>
    </w:p>
  </w:footnote>
  <w:footnote w:id="99">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"https://ref.ly/logosres/wbc52c?ref=Bible.Re21.1-8&amp;off=87573&amp;ctx=erfect+environment.%250A~The+descent+of+the+N"</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1133.</w:t>
      </w:r>
    </w:p>
  </w:footnote>
  <w:footnote w:id="100">
    <w:p>
      <w:pPr>
        <w:pStyle w:val="footnote text"/>
        <w:ind w:firstLine="720"/>
      </w:pPr>
      <w:r>
        <w:rPr>
          <w:rStyle w:val="footnote reference"/>
        </w:rPr>
        <w:footnoteRef/>
      </w:r>
      <w:r>
        <w:rPr>
          <w:rStyle w:val="page number"/>
          <w:rtl w:val="0"/>
          <w:lang w:val="en-US"/>
        </w:rPr>
        <w:t xml:space="preserve"> </w:t>
      </w:r>
      <w:r>
        <w:rPr>
          <w:rStyle w:val="Hyperlink.3"/>
        </w:rPr>
        <w:fldChar w:fldCharType="begin" w:fldLock="0"/>
      </w:r>
      <w:r>
        <w:rPr>
          <w:rStyle w:val="Hyperlink.3"/>
        </w:rPr>
        <w:instrText xml:space="preserve"> HYPERLINK "https://ref.ly/logosres/nkjv?ref=BibleNKJV.Re21.7&amp;off=0&amp;ctx=to+him+who+thirsts.+~7%25C2%25A0He+who+overcomes+4"</w:instrText>
      </w:r>
      <w:r>
        <w:rPr>
          <w:rStyle w:val="Hyperlink.3"/>
        </w:rPr>
        <w:fldChar w:fldCharType="separate" w:fldLock="0"/>
      </w:r>
      <w:r>
        <w:rPr>
          <w:rStyle w:val="Hyperlink.3"/>
          <w:rtl w:val="0"/>
          <w:lang w:val="en-US"/>
        </w:rPr>
        <w:t>The New King James Version</w:t>
      </w:r>
      <w:r>
        <w:rPr/>
        <w:fldChar w:fldCharType="end" w:fldLock="0"/>
      </w:r>
      <w:r>
        <w:rPr>
          <w:rStyle w:val="page number"/>
          <w:rtl w:val="0"/>
          <w:lang w:val="en-US"/>
        </w:rPr>
        <w:t xml:space="preserve"> (Nashville: Thomas Nelson, 1982), Re 21:9-11.</w:t>
      </w:r>
    </w:p>
  </w:footnote>
  <w:footnote w:id="101">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599.</w:t>
      </w:r>
    </w:p>
  </w:footnote>
  <w:footnote w:id="102">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599.</w:t>
      </w:r>
    </w:p>
  </w:footnote>
  <w:footnote w:id="103">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599.</w:t>
      </w:r>
    </w:p>
  </w:footnote>
  <w:footnote w:id="104">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"https://ref.ly/logosres/nigtcrev?ref=Bible.Re21.8&amp;off=10003&amp;ctx=lem%25E2%2580%259D+(21:9%25E2%2580%259310).%25EF%25BB%25BF54%25EF%25BB%25BF%250A~21:9%25E2%2580%259322:5+is+a+recap"</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1062.</w:t>
      </w:r>
    </w:p>
  </w:footnote>
  <w:footnote w:id="105">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"https://ref.ly/logosres/bkc?ref=Bible.Re21.9-11&amp;off=935&amp;ctx=+to+the+Millennium.%250A~The+overall+impressi"</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985.</w:t>
      </w:r>
    </w:p>
  </w:footnote>
  <w:footnote w:id="106">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"https://ref.ly/logosres/bkc?ref=Bible.Re21.19-21&amp;off=1034&amp;ctx=+glass+(cf.+21:18).%250A~While+the+beauty+of+"</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986.</w:t>
      </w:r>
    </w:p>
  </w:footnote>
  <w:footnote w:id="107">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"https://ref.ly/logosres/nigtcrev?ref=Bible.Re21.23&amp;off=702&amp;ctx=n,+moon,+and+stars.%250A~But+it+is+more+likel"</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1093.</w:t>
      </w:r>
    </w:p>
  </w:footnote>
  <w:footnote w:id="108">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"https://ref.ly/logosres/bkc?ref=Bible.Re21.9-11&amp;off=1173&amp;ctx=s+readers.+However,+~it+is+evident+that+h"</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985.</w:t>
      </w:r>
    </w:p>
  </w:footnote>
  <w:footnote w:id="109">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2017), 210.</w:t>
      </w:r>
    </w:p>
  </w:footnote>
  <w:footnote w:id="110">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"https://ref.ly/logosres/bkc?ref=Bible.Re21.19-21&amp;off=1034&amp;ctx=+glass+(cf.+21:18).%250A~While+the+beauty+of+"</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986.</w:t>
      </w:r>
    </w:p>
  </w:footnote>
  <w:footnote w:id="111">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"https://ref.ly/logosres/bkc?ref=Bible.Re21.22-27&amp;off=1237&amp;ctx=;+17:8;+20:12,+15).%250A~Though+the+descripti"</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987.</w:t>
      </w:r>
    </w:p>
  </w:footnote>
  <w:footnote w:id="11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"https://ref.ly/logosres/nkjv?ref=BibleNKJV.Eph2.4&amp;off=0&amp;ctx=just+as+the+others.%250A~4%25C2%25A0But+God,+i%25EF%25BB%25BFwho+is+"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2:4</w:t>
      </w:r>
      <w:r>
        <w:rPr>
          <w:rStyle w:val="None"/>
          <w:sz w:val="20"/>
          <w:szCs w:val="20"/>
          <w:rtl w:val="0"/>
        </w:rPr>
        <w:t>–</w:t>
      </w:r>
      <w:r>
        <w:rPr>
          <w:rStyle w:val="None"/>
          <w:sz w:val="20"/>
          <w:szCs w:val="20"/>
          <w:rtl w:val="0"/>
        </w:rPr>
        <w:t>7.</w:t>
      </w:r>
    </w:p>
  </w:footnote>
  <w:footnote w:id="113">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2017), 210.</w:t>
      </w:r>
    </w:p>
  </w:footnote>
  <w:footnote w:id="11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"https://ref.ly/logosres/nkjv?ref=BibleNKJV.Re22.1&amp;off=18&amp;ctx=The+River+of+Life%250A~22+And+he+showed+me+a%25EF%25BB%25BF"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22:1</w:t>
      </w:r>
      <w:r>
        <w:rPr>
          <w:rStyle w:val="None"/>
          <w:sz w:val="20"/>
          <w:szCs w:val="20"/>
          <w:rtl w:val="0"/>
        </w:rPr>
        <w:t>–</w:t>
      </w:r>
      <w:r>
        <w:rPr>
          <w:rStyle w:val="None"/>
          <w:sz w:val="20"/>
          <w:szCs w:val="20"/>
          <w:rtl w:val="0"/>
        </w:rPr>
        <w:t>5.</w:t>
      </w:r>
    </w:p>
  </w:footnote>
  <w:footnote w:id="115">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"https://ref.ly/logosres/nigtcrev?ref=Bible.Re22.3&amp;off=2296&amp;ctx=+on+21:27b;+22:2b).+~The+curse+of+physica"</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1112.</w:t>
      </w:r>
    </w:p>
  </w:footnote>
  <w:footnote w:id="116">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"https://ref.ly/logosres/nigtcrev?ref=Bible.Re22.3&amp;off=2600&amp;ctx=to+sinful+humanity.+~At+the+end+time+the+"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1112.</w:t>
      </w:r>
    </w:p>
  </w:footnote>
  <w:footnote w:id="117">
    <w:p>
      <w:pPr>
        <w:pStyle w:val="footnote text"/>
        <w:ind w:firstLine="720"/>
      </w:pPr>
      <w:r>
        <w:rPr>
          <w:rStyle w:val="footnote reference"/>
        </w:rPr>
        <w:footnoteRef/>
      </w:r>
      <w:r>
        <w:rPr>
          <w:rStyle w:val="page number"/>
          <w:rtl w:val="0"/>
          <w:lang w:val="en-US"/>
        </w:rPr>
        <w:t xml:space="preserve"> Bruce Metzger, revised by David De Silva, </w:t>
      </w:r>
      <w:r>
        <w:rPr>
          <w:rStyle w:val="None"/>
          <w:i w:val="1"/>
          <w:iCs w:val="1"/>
          <w:rtl w:val="0"/>
          <w:lang w:val="en-US"/>
        </w:rPr>
        <w:t>Breaking the Code: Understanding the Book of Revelation</w:t>
      </w:r>
      <w:r>
        <w:rPr>
          <w:rStyle w:val="page number"/>
          <w:rtl w:val="0"/>
          <w:lang w:val="en-US"/>
        </w:rPr>
        <w:t>, (Abingdon Press, Nashville, TN.: 2019), 133.</w:t>
      </w:r>
    </w:p>
  </w:footnote>
  <w:footnote w:id="118">
    <w:p>
      <w:pPr>
        <w:pStyle w:val="footnote text"/>
        <w:ind w:firstLine="720"/>
      </w:pPr>
      <w:r>
        <w:rPr>
          <w:rStyle w:val="footnote reference"/>
        </w:rPr>
        <w:footnoteRef/>
      </w:r>
      <w:r>
        <w:rPr>
          <w:rStyle w:val="page number"/>
          <w:rtl w:val="0"/>
          <w:lang w:val="en-US"/>
        </w:rPr>
        <w:t xml:space="preserve"> Bruce Metzger, revised by David De Silva, </w:t>
      </w:r>
      <w:r>
        <w:rPr>
          <w:rStyle w:val="None"/>
          <w:i w:val="1"/>
          <w:iCs w:val="1"/>
          <w:rtl w:val="0"/>
          <w:lang w:val="en-US"/>
        </w:rPr>
        <w:t>Breaking the Code: Understanding the Book of Revelation</w:t>
      </w:r>
      <w:r>
        <w:rPr>
          <w:rStyle w:val="page number"/>
          <w:rtl w:val="0"/>
          <w:lang w:val="en-US"/>
        </w:rPr>
        <w:t>, (Abingdon Press, Nashville, TN.: 2019), 133.</w:t>
      </w:r>
    </w:p>
  </w:footnote>
  <w:footnote w:id="119">
    <w:p>
      <w:pPr>
        <w:pStyle w:val="footnote text"/>
        <w:ind w:firstLine="720"/>
      </w:pPr>
      <w:r>
        <w:rPr>
          <w:rStyle w:val="footnote reference"/>
        </w:rPr>
        <w:footnoteRef/>
      </w:r>
      <w:r>
        <w:rPr>
          <w:rStyle w:val="page number"/>
          <w:rtl w:val="0"/>
          <w:lang w:val="en-US"/>
        </w:rPr>
        <w:t xml:space="preserve"> Bruce Metzger, revised by David De Silva, </w:t>
      </w:r>
      <w:r>
        <w:rPr>
          <w:rStyle w:val="None"/>
          <w:i w:val="1"/>
          <w:iCs w:val="1"/>
          <w:rtl w:val="0"/>
          <w:lang w:val="en-US"/>
        </w:rPr>
        <w:t>Breaking the Code: Understanding the Book of Revelation</w:t>
      </w:r>
      <w:r>
        <w:rPr>
          <w:rStyle w:val="page number"/>
          <w:rtl w:val="0"/>
          <w:lang w:val="en-US"/>
        </w:rPr>
        <w:t>, (Abingdon Press, Nashville, TN.: 2019), 133.</w:t>
      </w:r>
    </w:p>
  </w:footnote>
  <w:footnote w:id="12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"https://ref.ly/logosres/nigtcrev?ref=Bible.Re22.4&amp;off=129&amp;ctx=stresurrection+era.+~In+the+old+aeon+Chri"</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1113.</w:t>
      </w:r>
    </w:p>
  </w:footnote>
  <w:footnote w:id="121">
    <w:p>
      <w:pPr>
        <w:pStyle w:val="Body"/>
        <w:ind w:firstLine="720"/>
      </w:pPr>
      <w:r>
        <w:rPr>
          <w:rStyle w:val="footnote reference"/>
        </w:rPr>
        <w:footnoteRef/>
      </w:r>
      <w:r>
        <w:rPr>
          <w:rStyle w:val="None"/>
          <w:sz w:val="20"/>
          <w:szCs w:val="20"/>
          <w:rtl w:val="0"/>
          <w:lang w:val="es-ES_tradnl"/>
        </w:rPr>
        <w:t xml:space="preserve"> David E. Aune, </w:t>
      </w:r>
      <w:r>
        <w:rPr>
          <w:rStyle w:val="Hyperlink.0"/>
        </w:rPr>
        <w:fldChar w:fldCharType="begin" w:fldLock="0"/>
      </w:r>
      <w:r>
        <w:rPr>
          <w:rStyle w:val="Hyperlink.0"/>
        </w:rPr>
        <w:instrText xml:space="preserve"> HYPERLINK "https://ref.ly/logosres/wbc52c?ref=Bible.Re22.4a&amp;off=71&amp;ctx=will+see+his+face.%25E2%2580%259D+~The+phrase+%25E2%2580%259Cseeing+t"</w:instrText>
      </w:r>
      <w:r>
        <w:rPr>
          <w:rStyle w:val="Hyperlink.0"/>
        </w:rPr>
        <w:fldChar w:fldCharType="separate" w:fldLock="0"/>
      </w:r>
      <w:r>
        <w:rPr>
          <w:rStyle w:val="Hyperlink.0"/>
          <w:rtl w:val="0"/>
          <w:lang w:val="en-US"/>
        </w:rPr>
        <w:t>Revelation 17</w:t>
      </w:r>
      <w:r>
        <w:rPr>
          <w:rStyle w:val="Hyperlink.0"/>
          <w:rtl w:val="0"/>
        </w:rPr>
        <w:t>–</w:t>
      </w:r>
      <w:r>
        <w:rPr>
          <w:rStyle w:val="Hyperlink.0"/>
          <w:rtl w:val="0"/>
        </w:rPr>
        <w:t>22</w:t>
      </w:r>
      <w:r>
        <w:rPr/>
        <w:fldChar w:fldCharType="end" w:fldLock="0"/>
      </w:r>
      <w:r>
        <w:rPr>
          <w:rStyle w:val="None"/>
          <w:sz w:val="20"/>
          <w:szCs w:val="20"/>
          <w:rtl w:val="0"/>
          <w:lang w:val="en-US"/>
        </w:rPr>
        <w:t>, vol. 52C, Word Biblical Commentary (Dallas: Word, Incorporated, 1998), 1179.</w:t>
      </w:r>
    </w:p>
  </w:footnote>
  <w:footnote w:id="12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"https://ref.ly/logosres/nkjv?ref=BibleNKJV.1Co13.12&amp;off=0&amp;ctx=ay+childish+things.+~12%25C2%25A0For+l%25EF%25BB%25BFnow+we+see+"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13:12.</w:t>
      </w:r>
    </w:p>
  </w:footnote>
  <w:footnote w:id="12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"https://ref.ly/logosres/nigtcrev?ref=Bible.Re22.4&amp;off=291&amp;ctx=vealed+to+them.+Now+~the+divine+presence+"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1113.</w:t>
      </w:r>
    </w:p>
  </w:footnote>
  <w:footnote w:id="12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"https://ref.ly/logosres/nkjv?ref=BibleNKJV.Re13.16&amp;off=0&amp;ctx=beast+to+be+killed.+~16%25C2%25A0%25E2%2580%25A2He+causes+all,+b"</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13:16</w:t>
      </w:r>
      <w:r>
        <w:rPr>
          <w:rStyle w:val="None"/>
          <w:sz w:val="20"/>
          <w:szCs w:val="20"/>
          <w:rtl w:val="0"/>
        </w:rPr>
        <w:t>–</w:t>
      </w:r>
      <w:r>
        <w:rPr>
          <w:rStyle w:val="None"/>
          <w:sz w:val="20"/>
          <w:szCs w:val="20"/>
          <w:rtl w:val="0"/>
        </w:rPr>
        <w:t>17.</w:t>
      </w:r>
    </w:p>
  </w:footnote>
  <w:footnote w:id="125">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"https://ref.ly/logosres/nigtcrev?ref=Bible.Re22.4&amp;off=844&amp;ctx=onoun+see+on+22:3).%250A~The+assertion+that+%25E2%2580%259C"</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1114.</w:t>
      </w:r>
    </w:p>
  </w:footnote>
  <w:footnote w:id="12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"https://ref.ly/logosres/nkjv?ref=BibleNKJV.Re22.2&amp;off=220&amp;ctx=ling+of+the+nations.~+3%25C2%25A0And+e%25EF%25BB%25BF%25E2%2580%25A2there+shal"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22:2</w:t>
      </w:r>
      <w:r>
        <w:rPr>
          <w:rStyle w:val="None"/>
          <w:sz w:val="20"/>
          <w:szCs w:val="20"/>
          <w:rtl w:val="0"/>
        </w:rPr>
        <w:t>–</w:t>
      </w:r>
      <w:r>
        <w:rPr>
          <w:rStyle w:val="None"/>
          <w:sz w:val="20"/>
          <w:szCs w:val="20"/>
          <w:rtl w:val="0"/>
        </w:rPr>
        <w:t>4.</w:t>
      </w:r>
    </w:p>
  </w:footnote>
  <w:footnote w:id="127">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"https://ref.ly/logosres/bkc?ref=Bible.Re22.3-4&amp;off=151&amp;ctx=there+be+any+curse.+~As+the+curse+of+Adam"</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987</w:t>
      </w:r>
      <w:r>
        <w:rPr>
          <w:rStyle w:val="None"/>
          <w:sz w:val="20"/>
          <w:szCs w:val="20"/>
          <w:rtl w:val="0"/>
        </w:rPr>
        <w:t>–</w:t>
      </w:r>
      <w:r>
        <w:rPr>
          <w:rStyle w:val="None"/>
          <w:sz w:val="20"/>
          <w:szCs w:val="20"/>
          <w:rtl w:val="0"/>
        </w:rPr>
        <w:t>988.</w:t>
      </w:r>
    </w:p>
  </w:footnote>
  <w:footnote w:id="128">
    <w:p>
      <w:pPr>
        <w:pStyle w:val="Body"/>
        <w:ind w:firstLine="720"/>
      </w:pPr>
      <w:r>
        <w:rPr>
          <w:rStyle w:val="footnote reference"/>
        </w:rPr>
        <w:footnoteRef/>
      </w:r>
      <w:r>
        <w:rPr>
          <w:rStyle w:val="None"/>
          <w:sz w:val="20"/>
          <w:szCs w:val="20"/>
          <w:rtl w:val="0"/>
          <w:lang w:val="nl-NL"/>
        </w:rPr>
        <w:t xml:space="preserve"> John F. Walvoord, </w:t>
      </w:r>
      <w:r>
        <w:rPr>
          <w:rStyle w:val="Hyperlink.1"/>
        </w:rPr>
        <w:fldChar w:fldCharType="begin" w:fldLock="0"/>
      </w:r>
      <w:r>
        <w:rPr>
          <w:rStyle w:val="Hyperlink.1"/>
        </w:rPr>
        <w:instrText xml:space="preserve"> HYPERLINK "https://ref.ly/logosres/bkc?ref=Bible.Re22.3-4&amp;off=534&amp;ctx=nts+will+serve+Him.+~The+highest+joy+and+"</w:instrText>
      </w:r>
      <w:r>
        <w:rPr>
          <w:rStyle w:val="Hyperlink.1"/>
        </w:rPr>
        <w:fldChar w:fldCharType="separate" w:fldLock="0"/>
      </w:r>
      <w:r>
        <w:rPr>
          <w:rStyle w:val="Hyperlink.1"/>
          <w:rtl w:val="1"/>
          <w:lang w:val="ar-SA" w:bidi="ar-SA"/>
        </w:rPr>
        <w:t>“</w:t>
      </w:r>
      <w:r>
        <w:rPr>
          <w:rStyle w:val="Hyperlink.1"/>
          <w:rtl w:val="0"/>
          <w:lang w:val="en-US"/>
        </w:rPr>
        <w:t>Revelation,</w:t>
      </w:r>
      <w:r>
        <w:rPr>
          <w:rStyle w:val="Hyperlink.1"/>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988.</w:t>
      </w:r>
    </w:p>
  </w:footnote>
  <w:footnote w:id="12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"https://ref.ly/logosres/nigtcrev?ref=Bible.Re22.5&amp;off=14471&amp;ctx=anticipation+of+it.%250A~The+portrayal+of+the"</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1119.</w:t>
      </w:r>
    </w:p>
  </w:footnote>
  <w:footnote w:id="13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"https://ref.ly/logosres/nigtcrev?ref=Bible.Re22.5&amp;off=14696&amp;ctx=n+the+new+creation.+~The+new+creation+its"</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1119.</w:t>
      </w:r>
    </w:p>
  </w:footnote>
  <w:footnote w:id="131">
    <w:p>
      <w:pPr>
        <w:pStyle w:val="footnote text"/>
        <w:ind w:firstLine="720"/>
      </w:pPr>
      <w:r>
        <w:rPr>
          <w:rStyle w:val="footnote reference"/>
        </w:rPr>
        <w:footnoteRef/>
      </w:r>
      <w:r>
        <w:rPr>
          <w:rStyle w:val="page number"/>
          <w:rtl w:val="0"/>
          <w:lang w:val="en-US"/>
        </w:rPr>
        <w:t xml:space="preserve"> Alan Johnson, </w:t>
      </w:r>
      <w:r>
        <w:rPr>
          <w:rStyle w:val="None"/>
          <w:i w:val="1"/>
          <w:iCs w:val="1"/>
          <w:rtl w:val="0"/>
          <w:lang w:val="en-US"/>
        </w:rPr>
        <w:t>Revelation</w:t>
      </w:r>
      <w:r>
        <w:rPr>
          <w:rStyle w:val="page number"/>
          <w:rtl w:val="0"/>
          <w:lang w:val="en-US"/>
        </w:rPr>
        <w:t>, in The Expositor</w:t>
      </w:r>
      <w:r>
        <w:rPr>
          <w:rStyle w:val="page number"/>
          <w:rtl w:val="0"/>
          <w:lang w:val="en-US"/>
        </w:rPr>
        <w:t>’</w:t>
      </w:r>
      <w:r>
        <w:rPr>
          <w:rStyle w:val="page number"/>
          <w:rtl w:val="0"/>
          <w:lang w:val="en-US"/>
        </w:rPr>
        <w:t xml:space="preserve">s Bible Commentary: Volume 12, Hebrews </w:t>
      </w:r>
      <w:r>
        <w:rPr>
          <w:rStyle w:val="page number"/>
          <w:rtl w:val="0"/>
          <w:lang w:val="en-US"/>
        </w:rPr>
        <w:t xml:space="preserve">– </w:t>
      </w:r>
      <w:r>
        <w:rPr>
          <w:rStyle w:val="page number"/>
          <w:rtl w:val="0"/>
          <w:lang w:val="en-US"/>
        </w:rPr>
        <w:t>Revelation, gen. ed., Frank Gaebelein, assoc. ed., J.D. Douglas, NT eds., James Boice and Merrill Tenney, manuscript eds., Richard Polcyn and Gerard Terpstra, (Zondervan Publishing House, Grand Rapids, MI.: 1981), 600.</w:t>
      </w:r>
    </w:p>
  </w:footnote>
  <w:footnote w:id="132">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"https://ref.ly/logosres/nigtcrev?ref=Bible.Re21.1-22.5&amp;off=1298&amp;ctx=th+ungodly+Babylon.+~The+purpose+of+the+c"</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1039.</w:t>
      </w:r>
    </w:p>
  </w:footnote>
  <w:footnote w:id="133">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2017), 223.</w:t>
      </w:r>
    </w:p>
  </w:footnote>
  <w:footnote w:id="134">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2017), 223.</w:t>
      </w:r>
    </w:p>
  </w:footnote>
  <w:footnote w:id="13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"https://ref.ly/logosres/nkjv?ref=BibleNKJV.Ro8.18&amp;off=24&amp;ctx=+Suffering+to+Glory%250A~18%25C2%25A0For+I+consider+th"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8:18.</w:t>
      </w:r>
    </w:p>
  </w:footnote>
  <w:footnote w:id="136">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"https://ref.ly/logosres/nigtcrev?ref=Bible.Re21.3&amp;off=4797&amp;ctx=ss+to+the+promises?+~John%25E2%2580%2599s+Apocalypse,+l"</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1047.</w:t>
      </w:r>
    </w:p>
  </w:footnote>
  <w:footnote w:id="137">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"https://ref.ly/logosres/nigtcrev?ref=Bible.Re21.3&amp;off=5601&amp;ctx=urt%25E2%2580%259D+of+the+temple.+~But+now+in+Rev.+21:3"</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1047.</w:t>
      </w:r>
    </w:p>
  </w:footnote>
  <w:footnote w:id="138">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"https://ref.ly/logosres/nigtcrev?ref=Bible.Re21.3&amp;off=5601&amp;ctx=urt%25E2%2580%259D+of+the+temple.+~But+now+in+Rev.+21:3"</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1047.</w:t>
      </w:r>
    </w:p>
  </w:footnote>
  <w:footnote w:id="139">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"https://ref.ly/logosres/nigtcrev?ref=Bible.Re21.3&amp;off=6418&amp;ctx=ical+temple+is+that+~God+and+Christ+are+t"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1048.</w:t>
      </w:r>
    </w:p>
  </w:footnote>
  <w:footnote w:id="140">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"https://ref.ly/logosres/nigtcrev?ref=Bible.Re21.4&amp;off=2&amp;ctx=4+~The+final+coming+of+God%25E2%2580%2599s+presence+in+"</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1048</w:t>
      </w:r>
      <w:r>
        <w:rPr>
          <w:rStyle w:val="None"/>
          <w:sz w:val="20"/>
          <w:szCs w:val="20"/>
          <w:rtl w:val="0"/>
        </w:rPr>
        <w:t>–</w:t>
      </w:r>
      <w:r>
        <w:rPr>
          <w:rStyle w:val="None"/>
          <w:sz w:val="20"/>
          <w:szCs w:val="20"/>
          <w:rtl w:val="0"/>
        </w:rPr>
        <w:t>1049.</w:t>
      </w:r>
    </w:p>
  </w:footnote>
  <w:footnote w:id="14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"https://ref.ly/logosres/nkjv?ref=BibleNKJV.Is25.8&amp;off=0&amp;ctx=d+over+all+nations.%250A~8+He+will+k%25EF%25BB%25BFswallow+"</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Is 25:8.</w:t>
      </w:r>
    </w:p>
  </w:footnote>
  <w:footnote w:id="142">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"https://ref.ly/logosres/nigtcrev?ref=Bible.Re21.4&amp;off=818&amp;ctx=in+the+future).%25EF%25BB%25BF22%25EF%25BB%25BF%250A~In+the+final+state+%25E2%2580%259C"</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1049.</w:t>
      </w:r>
    </w:p>
  </w:footnote>
  <w:footnote w:id="143">
    <w:p>
      <w:pPr>
        <w:pStyle w:val="Body"/>
        <w:ind w:firstLine="720"/>
      </w:pPr>
      <w:r>
        <w:rPr>
          <w:rStyle w:val="footnote reference"/>
        </w:rPr>
        <w:footnoteRef/>
      </w:r>
      <w:r>
        <w:rPr>
          <w:rStyle w:val="None"/>
          <w:sz w:val="20"/>
          <w:szCs w:val="20"/>
          <w:rtl w:val="0"/>
          <w:lang w:val="it-IT"/>
        </w:rPr>
        <w:t xml:space="preserve"> G. K. Beale, </w:t>
      </w:r>
      <w:r>
        <w:rPr>
          <w:rStyle w:val="Hyperlink.0"/>
        </w:rPr>
        <w:fldChar w:fldCharType="begin" w:fldLock="0"/>
      </w:r>
      <w:r>
        <w:rPr>
          <w:rStyle w:val="Hyperlink.0"/>
        </w:rPr>
        <w:instrText xml:space="preserve"> HYPERLINK "https://ref.ly/logosres/nigtcrev?ref=Bible.Re21.4&amp;off=3018&amp;ctx=rs,+as+in+21:1,+4).+~The+%25E2%2580%259Ccurse%25E2%2580%259D+of+%25E2%2580%259Cdeat"</w:instrText>
      </w:r>
      <w:r>
        <w:rPr>
          <w:rStyle w:val="Hyperlink.0"/>
        </w:rPr>
        <w:fldChar w:fldCharType="separate" w:fldLock="0"/>
      </w:r>
      <w:r>
        <w:rPr>
          <w:rStyle w:val="Hyperlink.0"/>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1049.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character" w:styleId="Hyperlink.1">
    <w:name w:val="Hyperlink.1"/>
    <w:basedOn w:val="None"/>
    <w:next w:val="Hyperlink.1"/>
    <w:rPr>
      <w:outline w:val="0"/>
      <w:color w:val="0000ff"/>
      <w:sz w:val="20"/>
      <w:szCs w:val="20"/>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Times New Roman" w:cs="Times New Roman" w:hAnsi="Times New Roman" w:eastAsia="Times New Roman"/>
      <w:i w:val="1"/>
      <w:iCs w:val="1"/>
      <w:sz w:val="20"/>
      <w:szCs w:val="20"/>
    </w:rPr>
  </w:style>
  <w:style w:type="character" w:styleId="Hyperlink.3">
    <w:name w:val="Hyperlink.3"/>
    <w:basedOn w:val="None"/>
    <w:next w:val="Hyperlink.3"/>
    <w:rPr>
      <w:rFonts w:ascii="Times New Roman" w:cs="Times New Roman" w:hAnsi="Times New Roman" w:eastAsia="Times New Roman"/>
      <w:i w:val="1"/>
      <w:i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